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430" w:rsidRDefault="006025BB" w:rsidP="00866816">
      <w:pPr>
        <w:spacing w:after="0" w:line="240" w:lineRule="auto"/>
        <w:ind w:left="1985" w:right="-232" w:hanging="142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DECRETO Nº 0</w:t>
      </w:r>
      <w:r w:rsidR="00D92656" w:rsidRPr="00D92656">
        <w:rPr>
          <w:rFonts w:ascii="Verdana" w:hAnsi="Verdana" w:cs="Arial"/>
          <w:b/>
          <w:sz w:val="24"/>
        </w:rPr>
        <w:t>4</w:t>
      </w:r>
      <w:r w:rsidR="00220510">
        <w:rPr>
          <w:rFonts w:ascii="Verdana" w:hAnsi="Verdana" w:cs="Arial"/>
          <w:b/>
          <w:sz w:val="24"/>
        </w:rPr>
        <w:t>9</w:t>
      </w:r>
      <w:r w:rsidRPr="00D92656">
        <w:rPr>
          <w:rFonts w:ascii="Verdana" w:hAnsi="Verdana" w:cs="Arial"/>
          <w:b/>
          <w:sz w:val="24"/>
        </w:rPr>
        <w:t>/20</w:t>
      </w:r>
      <w:r w:rsidR="00D92656" w:rsidRPr="00D92656">
        <w:rPr>
          <w:rFonts w:ascii="Verdana" w:hAnsi="Verdana" w:cs="Arial"/>
          <w:b/>
          <w:sz w:val="24"/>
        </w:rPr>
        <w:t>23</w:t>
      </w:r>
    </w:p>
    <w:p w:rsidR="00E6473A" w:rsidRPr="00D92656" w:rsidRDefault="00E6473A" w:rsidP="00866816">
      <w:pPr>
        <w:spacing w:after="0" w:line="240" w:lineRule="auto"/>
        <w:ind w:right="-232" w:firstLine="2268"/>
        <w:rPr>
          <w:rFonts w:ascii="Verdana" w:hAnsi="Verdana" w:cs="Arial"/>
          <w:b/>
          <w:sz w:val="24"/>
        </w:rPr>
      </w:pPr>
    </w:p>
    <w:p w:rsidR="003C66A9" w:rsidRDefault="00E6473A" w:rsidP="00866816">
      <w:pPr>
        <w:spacing w:after="0" w:line="240" w:lineRule="auto"/>
        <w:ind w:left="1843"/>
        <w:jc w:val="both"/>
        <w:rPr>
          <w:rFonts w:ascii="Verdana" w:hAnsi="Verdana" w:cs="Arial"/>
          <w:b/>
          <w:sz w:val="24"/>
        </w:rPr>
      </w:pPr>
      <w:r w:rsidRPr="00E6473A">
        <w:rPr>
          <w:rFonts w:ascii="Verdana" w:hAnsi="Verdana" w:cs="Arial"/>
          <w:b/>
          <w:sz w:val="24"/>
        </w:rPr>
        <w:t>DISPÕE SOBRE A NOMEAÇÃO DA COMISSÃO DE MONITORAMENTO E AVALIAÇÃO DE PARCERIA, E DÁ OUTRAS PROVIDÊNCIAS</w:t>
      </w:r>
      <w:r w:rsidR="006025BB" w:rsidRPr="00D92656">
        <w:rPr>
          <w:rFonts w:ascii="Verdana" w:hAnsi="Verdana" w:cs="Arial"/>
          <w:b/>
          <w:sz w:val="24"/>
        </w:rPr>
        <w:t>.</w:t>
      </w:r>
    </w:p>
    <w:p w:rsidR="00D92656" w:rsidRPr="00D92656" w:rsidRDefault="00D92656" w:rsidP="00866816">
      <w:pPr>
        <w:spacing w:after="0" w:line="240" w:lineRule="auto"/>
        <w:ind w:left="1843" w:firstLine="2268"/>
        <w:jc w:val="both"/>
        <w:rPr>
          <w:rFonts w:ascii="Verdana" w:hAnsi="Verdana" w:cs="Arial"/>
          <w:b/>
          <w:sz w:val="24"/>
        </w:rPr>
      </w:pPr>
    </w:p>
    <w:p w:rsidR="00E6473A" w:rsidRPr="00220510" w:rsidRDefault="00220510" w:rsidP="00866816">
      <w:pPr>
        <w:spacing w:after="0" w:line="240" w:lineRule="auto"/>
        <w:ind w:left="1843"/>
        <w:jc w:val="both"/>
        <w:rPr>
          <w:rFonts w:ascii="Verdana" w:hAnsi="Verdana" w:cs="Tahoma"/>
          <w:sz w:val="24"/>
        </w:rPr>
      </w:pPr>
      <w:r w:rsidRPr="00220510">
        <w:rPr>
          <w:rFonts w:ascii="Verdana" w:hAnsi="Verdana" w:cs="Tahoma"/>
          <w:b/>
          <w:sz w:val="24"/>
        </w:rPr>
        <w:t>ALCIR FERRARI</w:t>
      </w:r>
      <w:r w:rsidRPr="00220510">
        <w:rPr>
          <w:rFonts w:ascii="Verdana" w:hAnsi="Verdana" w:cs="Tahoma"/>
          <w:sz w:val="24"/>
        </w:rPr>
        <w:t xml:space="preserve">, Prefeito </w:t>
      </w:r>
      <w:r>
        <w:rPr>
          <w:rFonts w:ascii="Verdana" w:hAnsi="Verdana" w:cs="Tahoma"/>
          <w:sz w:val="24"/>
        </w:rPr>
        <w:t>em Exercício do Município</w:t>
      </w:r>
      <w:r w:rsidRPr="00220510">
        <w:rPr>
          <w:rFonts w:ascii="Verdana" w:hAnsi="Verdana" w:cs="Tahoma"/>
          <w:sz w:val="24"/>
        </w:rPr>
        <w:t xml:space="preserve"> de Irati – Estado de Santa Catarina, no uso de suas atribuições que lhe confere o artigo 071, Inciso IV da Lei Orgânica Municipal,</w:t>
      </w:r>
    </w:p>
    <w:p w:rsidR="00823430" w:rsidRDefault="00AB0AAF" w:rsidP="00866816">
      <w:pPr>
        <w:spacing w:after="0" w:line="240" w:lineRule="auto"/>
        <w:ind w:left="1843" w:right="-232"/>
        <w:jc w:val="both"/>
        <w:rPr>
          <w:rFonts w:ascii="Verdana" w:hAnsi="Verdana" w:cs="Arial"/>
          <w:b/>
          <w:sz w:val="24"/>
        </w:rPr>
      </w:pPr>
      <w:r w:rsidRPr="00D92656">
        <w:rPr>
          <w:rFonts w:ascii="Verdana" w:hAnsi="Verdana" w:cs="Arial"/>
          <w:b/>
          <w:sz w:val="24"/>
        </w:rPr>
        <w:t>D E C R E T A</w:t>
      </w:r>
      <w:r w:rsidR="00D92656">
        <w:rPr>
          <w:rFonts w:ascii="Verdana" w:hAnsi="Verdana" w:cs="Arial"/>
          <w:b/>
          <w:sz w:val="24"/>
        </w:rPr>
        <w:t>:</w:t>
      </w:r>
    </w:p>
    <w:p w:rsidR="00E6473A" w:rsidRPr="00D92656" w:rsidRDefault="00E6473A" w:rsidP="00E6473A">
      <w:pPr>
        <w:spacing w:after="0" w:line="240" w:lineRule="auto"/>
        <w:ind w:right="-232" w:firstLine="2127"/>
        <w:jc w:val="both"/>
        <w:rPr>
          <w:rFonts w:ascii="Verdana" w:hAnsi="Verdana" w:cs="Arial"/>
          <w:b/>
          <w:sz w:val="24"/>
        </w:rPr>
      </w:pPr>
    </w:p>
    <w:p w:rsidR="00220510" w:rsidRPr="00220510" w:rsidRDefault="00823430" w:rsidP="00220510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D92656">
        <w:rPr>
          <w:rFonts w:ascii="Verdana" w:hAnsi="Verdana"/>
          <w:b/>
          <w:color w:val="auto"/>
          <w:sz w:val="24"/>
        </w:rPr>
        <w:t>Art. 1º</w:t>
      </w:r>
      <w:r w:rsidR="00AB0AAF" w:rsidRPr="00D92656">
        <w:rPr>
          <w:rFonts w:ascii="Verdana" w:hAnsi="Verdana"/>
          <w:b/>
          <w:color w:val="auto"/>
          <w:sz w:val="24"/>
        </w:rPr>
        <w:t>.</w:t>
      </w:r>
      <w:r w:rsidRPr="00D92656">
        <w:rPr>
          <w:rFonts w:ascii="Verdana" w:hAnsi="Verdana"/>
          <w:color w:val="auto"/>
          <w:sz w:val="24"/>
        </w:rPr>
        <w:t xml:space="preserve"> </w:t>
      </w:r>
      <w:r w:rsidR="00220510">
        <w:rPr>
          <w:rFonts w:ascii="Verdana" w:hAnsi="Verdana"/>
          <w:color w:val="auto"/>
          <w:sz w:val="24"/>
        </w:rPr>
        <w:t xml:space="preserve">Fica designado o Senhor EMERSON PEDRO BAZI, </w:t>
      </w:r>
      <w:r w:rsidR="00220510" w:rsidRPr="00220510">
        <w:rPr>
          <w:rFonts w:ascii="Verdana" w:hAnsi="Verdana"/>
          <w:sz w:val="24"/>
        </w:rPr>
        <w:t xml:space="preserve">ocupante do cargo de </w:t>
      </w:r>
      <w:r w:rsidR="00220510">
        <w:rPr>
          <w:rFonts w:ascii="Verdana" w:hAnsi="Verdana"/>
          <w:sz w:val="24"/>
        </w:rPr>
        <w:t>Assessor</w:t>
      </w:r>
      <w:r w:rsidR="00220510" w:rsidRPr="00220510">
        <w:rPr>
          <w:rFonts w:ascii="Verdana" w:hAnsi="Verdana"/>
          <w:sz w:val="24"/>
        </w:rPr>
        <w:t xml:space="preserve"> de Administração</w:t>
      </w:r>
      <w:r w:rsidR="00220510">
        <w:rPr>
          <w:rFonts w:ascii="Verdana" w:hAnsi="Verdana"/>
          <w:sz w:val="24"/>
        </w:rPr>
        <w:t xml:space="preserve"> e Planejamento</w:t>
      </w:r>
      <w:r w:rsidR="00220510" w:rsidRPr="00220510">
        <w:rPr>
          <w:rFonts w:ascii="Verdana" w:hAnsi="Verdana"/>
          <w:sz w:val="24"/>
        </w:rPr>
        <w:t xml:space="preserve">, para a função de gestor da parceria celebrada com a OSC - Organização da Sociedade Civil, que tem por objeto conforme termos da Lei </w:t>
      </w:r>
      <w:r w:rsidR="00220510">
        <w:rPr>
          <w:rFonts w:ascii="Verdana" w:hAnsi="Verdana"/>
          <w:sz w:val="24"/>
        </w:rPr>
        <w:t xml:space="preserve">nº </w:t>
      </w:r>
      <w:r w:rsidR="00220510" w:rsidRPr="00220510">
        <w:rPr>
          <w:rFonts w:ascii="Verdana" w:hAnsi="Verdana"/>
          <w:sz w:val="24"/>
        </w:rPr>
        <w:t>13</w:t>
      </w:r>
      <w:r w:rsidR="00220510">
        <w:rPr>
          <w:rFonts w:ascii="Verdana" w:hAnsi="Verdana"/>
          <w:sz w:val="24"/>
        </w:rPr>
        <w:t>.</w:t>
      </w:r>
      <w:r w:rsidR="00220510" w:rsidRPr="00220510">
        <w:rPr>
          <w:rFonts w:ascii="Verdana" w:hAnsi="Verdana"/>
          <w:sz w:val="24"/>
        </w:rPr>
        <w:t>019/2014</w:t>
      </w:r>
      <w:r w:rsidR="00220510">
        <w:rPr>
          <w:rFonts w:ascii="Verdana" w:hAnsi="Verdana"/>
          <w:sz w:val="24"/>
        </w:rPr>
        <w:t>.</w:t>
      </w:r>
    </w:p>
    <w:p w:rsidR="00220510" w:rsidRPr="00220510" w:rsidRDefault="00220510" w:rsidP="00220510">
      <w:pPr>
        <w:pStyle w:val="SemEspaamento"/>
        <w:ind w:firstLine="708"/>
        <w:rPr>
          <w:rFonts w:ascii="Verdana" w:hAnsi="Verdana"/>
          <w:sz w:val="24"/>
        </w:rPr>
      </w:pPr>
    </w:p>
    <w:p w:rsidR="00220510" w:rsidRPr="00220510" w:rsidRDefault="00220510" w:rsidP="00220510">
      <w:pPr>
        <w:pStyle w:val="SemEspaamento"/>
        <w:ind w:firstLine="708"/>
        <w:rPr>
          <w:rFonts w:ascii="Verdana" w:hAnsi="Verdana"/>
          <w:sz w:val="24"/>
        </w:rPr>
      </w:pPr>
      <w:r w:rsidRPr="00220510">
        <w:rPr>
          <w:rFonts w:ascii="Verdana" w:hAnsi="Verdana"/>
          <w:b/>
          <w:sz w:val="24"/>
        </w:rPr>
        <w:t>Art. 2º.</w:t>
      </w:r>
      <w:r w:rsidRPr="00220510">
        <w:rPr>
          <w:rFonts w:ascii="Verdana" w:hAnsi="Verdana"/>
          <w:sz w:val="24"/>
        </w:rPr>
        <w:t xml:space="preserve">  São atribuições do gestor:</w:t>
      </w:r>
    </w:p>
    <w:p w:rsidR="00220510" w:rsidRPr="00220510" w:rsidRDefault="00220510" w:rsidP="00220510">
      <w:pPr>
        <w:pStyle w:val="SemEspaamento"/>
        <w:ind w:firstLine="708"/>
        <w:rPr>
          <w:rFonts w:ascii="Verdana" w:hAnsi="Verdana"/>
          <w:sz w:val="24"/>
        </w:rPr>
      </w:pPr>
      <w:r w:rsidRPr="00220510">
        <w:rPr>
          <w:rFonts w:ascii="Verdana" w:hAnsi="Verdana"/>
          <w:sz w:val="24"/>
        </w:rPr>
        <w:t xml:space="preserve">I - Acompanhar e fiscalizar a execução da parceria; </w:t>
      </w:r>
    </w:p>
    <w:p w:rsidR="00220510" w:rsidRPr="00220510" w:rsidRDefault="00220510" w:rsidP="00220510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220510">
        <w:rPr>
          <w:rFonts w:ascii="Verdana" w:hAnsi="Verdana"/>
          <w:sz w:val="24"/>
        </w:rPr>
        <w:t xml:space="preserve">II - Informar ao seu superior hierárquico a existência de fatos que comprometam ou possam comprometer as atividades ou metas da parceria e de indícios de irregularidades na gestão dos recursos, bem como as providências adotadas ou que serão adotadas para sanar os problemas detectados; </w:t>
      </w:r>
    </w:p>
    <w:p w:rsidR="00220510" w:rsidRPr="00220510" w:rsidRDefault="00220510" w:rsidP="00220510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220510">
        <w:rPr>
          <w:rFonts w:ascii="Verdana" w:hAnsi="Verdana"/>
          <w:sz w:val="24"/>
        </w:rPr>
        <w:t xml:space="preserve">IV - Emitir parecer técnico conclusivo de análise da prestação de contas final, levando em consideração o conteúdo do relatório técnico de monitoramento e avaliação de que trata o art. 59, da Lei nº 13.019/2014. </w:t>
      </w:r>
    </w:p>
    <w:p w:rsidR="00220510" w:rsidRPr="00220510" w:rsidRDefault="00220510" w:rsidP="00220510">
      <w:pPr>
        <w:pStyle w:val="SemEspaamento"/>
        <w:ind w:firstLine="708"/>
        <w:jc w:val="both"/>
        <w:rPr>
          <w:rFonts w:ascii="Verdana" w:hAnsi="Verdana"/>
          <w:sz w:val="24"/>
        </w:rPr>
      </w:pPr>
      <w:r w:rsidRPr="00220510">
        <w:rPr>
          <w:rFonts w:ascii="Verdana" w:hAnsi="Verdana"/>
          <w:sz w:val="24"/>
        </w:rPr>
        <w:t>V - Disponibilizar materiais e equipamentos tecnológicos necessários às atividades de monitoramento e avaliação.</w:t>
      </w:r>
    </w:p>
    <w:p w:rsidR="00220510" w:rsidRPr="00220510" w:rsidRDefault="00220510" w:rsidP="00220510">
      <w:pPr>
        <w:pStyle w:val="SemEspaamento"/>
        <w:ind w:firstLine="708"/>
        <w:jc w:val="both"/>
        <w:rPr>
          <w:rFonts w:ascii="Verdana" w:hAnsi="Verdana"/>
          <w:sz w:val="24"/>
        </w:rPr>
      </w:pPr>
    </w:p>
    <w:p w:rsidR="0095438D" w:rsidRDefault="00220510" w:rsidP="00220510">
      <w:pPr>
        <w:pStyle w:val="SemEspaamento"/>
        <w:ind w:firstLine="708"/>
        <w:jc w:val="both"/>
        <w:rPr>
          <w:rFonts w:ascii="Verdana" w:hAnsi="Verdana" w:cs="Arial"/>
          <w:sz w:val="24"/>
        </w:rPr>
      </w:pPr>
      <w:r w:rsidRPr="00220510">
        <w:rPr>
          <w:rFonts w:ascii="Verdana" w:hAnsi="Verdana"/>
          <w:b/>
          <w:color w:val="auto"/>
          <w:sz w:val="24"/>
        </w:rPr>
        <w:t>Art. 3º.</w:t>
      </w:r>
      <w:r w:rsidRPr="00220510">
        <w:rPr>
          <w:rFonts w:ascii="Verdana" w:hAnsi="Verdana"/>
          <w:color w:val="auto"/>
          <w:sz w:val="24"/>
        </w:rPr>
        <w:t xml:space="preserve"> </w:t>
      </w:r>
      <w:r w:rsidRPr="00220510">
        <w:rPr>
          <w:rFonts w:ascii="Verdana" w:hAnsi="Verdana"/>
          <w:sz w:val="24"/>
        </w:rPr>
        <w:t>O serviço do gestor é considerado de caráter público relevante, sendo vedado qualquer remuneração</w:t>
      </w:r>
      <w:r w:rsidR="0095438D" w:rsidRPr="00D92656">
        <w:rPr>
          <w:rFonts w:ascii="Verdana" w:hAnsi="Verdana" w:cs="Arial"/>
          <w:sz w:val="24"/>
        </w:rPr>
        <w:t>.</w:t>
      </w:r>
    </w:p>
    <w:p w:rsidR="00E6473A" w:rsidRPr="00D92656" w:rsidRDefault="00E6473A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</w:p>
    <w:p w:rsidR="0095438D" w:rsidRDefault="0095438D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b/>
          <w:color w:val="auto"/>
          <w:sz w:val="24"/>
        </w:rPr>
        <w:t>A</w:t>
      </w:r>
      <w:r w:rsidR="00823430" w:rsidRPr="00D92656">
        <w:rPr>
          <w:rFonts w:ascii="Verdana" w:hAnsi="Verdana" w:cs="Arial"/>
          <w:b/>
          <w:color w:val="auto"/>
          <w:sz w:val="24"/>
        </w:rPr>
        <w:t>rt. 4º</w:t>
      </w:r>
      <w:r w:rsidR="00D92656" w:rsidRPr="00D92656">
        <w:rPr>
          <w:rFonts w:ascii="Verdana" w:hAnsi="Verdana" w:cs="Arial"/>
          <w:b/>
          <w:color w:val="auto"/>
          <w:sz w:val="24"/>
        </w:rPr>
        <w:t>.</w:t>
      </w:r>
      <w:r w:rsidR="00411799" w:rsidRPr="00D92656">
        <w:rPr>
          <w:rFonts w:ascii="Verdana" w:hAnsi="Verdana" w:cs="Arial"/>
          <w:color w:val="auto"/>
          <w:sz w:val="24"/>
        </w:rPr>
        <w:t xml:space="preserve"> </w:t>
      </w:r>
      <w:r w:rsidRPr="00D92656">
        <w:rPr>
          <w:rFonts w:ascii="Verdana" w:hAnsi="Verdana" w:cs="Arial"/>
          <w:sz w:val="24"/>
        </w:rPr>
        <w:t>Este Decreto</w:t>
      </w:r>
      <w:r w:rsidR="00823430" w:rsidRPr="00D92656">
        <w:rPr>
          <w:rFonts w:ascii="Verdana" w:hAnsi="Verdana" w:cs="Arial"/>
          <w:sz w:val="24"/>
        </w:rPr>
        <w:t xml:space="preserve"> entra em </w:t>
      </w:r>
      <w:r w:rsidRPr="00D92656">
        <w:rPr>
          <w:rFonts w:ascii="Verdana" w:hAnsi="Verdana" w:cs="Arial"/>
          <w:sz w:val="24"/>
        </w:rPr>
        <w:t>vigor na data de sua publicação, revogando-se as disposições em contrário.</w:t>
      </w:r>
    </w:p>
    <w:p w:rsidR="00E6473A" w:rsidRPr="00D92656" w:rsidRDefault="00E6473A" w:rsidP="00E6473A">
      <w:pPr>
        <w:spacing w:after="0" w:line="240" w:lineRule="auto"/>
        <w:ind w:firstLine="708"/>
        <w:jc w:val="both"/>
        <w:rPr>
          <w:rFonts w:ascii="Verdana" w:hAnsi="Verdana" w:cs="Arial"/>
          <w:sz w:val="24"/>
        </w:rPr>
      </w:pPr>
    </w:p>
    <w:p w:rsidR="00823430" w:rsidRPr="00D92656" w:rsidRDefault="0095438D" w:rsidP="00E6473A">
      <w:pPr>
        <w:spacing w:after="0" w:line="240" w:lineRule="auto"/>
        <w:rPr>
          <w:rFonts w:ascii="Verdana" w:hAnsi="Verdana" w:cs="Arial"/>
          <w:sz w:val="24"/>
        </w:rPr>
      </w:pPr>
      <w:r w:rsidRPr="00D92656">
        <w:rPr>
          <w:rFonts w:ascii="Verdana" w:hAnsi="Verdana" w:cs="Arial"/>
          <w:sz w:val="24"/>
        </w:rPr>
        <w:tab/>
      </w:r>
      <w:r w:rsidR="00D92656" w:rsidRPr="00D92656">
        <w:rPr>
          <w:rFonts w:ascii="Verdana" w:hAnsi="Verdana" w:cs="Arial"/>
          <w:sz w:val="24"/>
        </w:rPr>
        <w:t>Gabinete do Prefeito em 15 de fevereiro de 2023</w:t>
      </w:r>
      <w:r w:rsidRPr="00D92656">
        <w:rPr>
          <w:rFonts w:ascii="Verdana" w:hAnsi="Verdana" w:cs="Arial"/>
          <w:sz w:val="24"/>
        </w:rPr>
        <w:t>.</w:t>
      </w:r>
    </w:p>
    <w:p w:rsidR="00D92656" w:rsidRDefault="00D92656" w:rsidP="0095438D">
      <w:pPr>
        <w:pStyle w:val="SemEspaamento"/>
        <w:jc w:val="center"/>
        <w:rPr>
          <w:rFonts w:ascii="Verdana" w:hAnsi="Verdana"/>
          <w:b/>
          <w:sz w:val="24"/>
        </w:rPr>
      </w:pPr>
    </w:p>
    <w:p w:rsidR="00866816" w:rsidRDefault="00866816" w:rsidP="0095438D">
      <w:pPr>
        <w:pStyle w:val="SemEspaamento"/>
        <w:jc w:val="center"/>
        <w:rPr>
          <w:rFonts w:ascii="Verdana" w:hAnsi="Verdana"/>
          <w:b/>
          <w:sz w:val="24"/>
        </w:rPr>
      </w:pPr>
      <w:bookmarkStart w:id="0" w:name="_GoBack"/>
      <w:bookmarkEnd w:id="0"/>
    </w:p>
    <w:p w:rsidR="0095438D" w:rsidRPr="00D92656" w:rsidRDefault="00D92656" w:rsidP="0095438D">
      <w:pPr>
        <w:pStyle w:val="SemEspaamento"/>
        <w:jc w:val="center"/>
        <w:rPr>
          <w:rFonts w:ascii="Verdana" w:hAnsi="Verdana"/>
          <w:b/>
          <w:sz w:val="24"/>
        </w:rPr>
      </w:pPr>
      <w:r w:rsidRPr="00D92656">
        <w:rPr>
          <w:rFonts w:ascii="Verdana" w:hAnsi="Verdana"/>
          <w:b/>
          <w:sz w:val="24"/>
        </w:rPr>
        <w:t>ALCIR FERRARI</w:t>
      </w:r>
    </w:p>
    <w:p w:rsidR="001F1669" w:rsidRDefault="0095438D" w:rsidP="001F1669">
      <w:pPr>
        <w:pStyle w:val="SemEspaamento"/>
        <w:jc w:val="center"/>
        <w:rPr>
          <w:rFonts w:ascii="Verdana" w:hAnsi="Verdana"/>
          <w:sz w:val="24"/>
        </w:rPr>
      </w:pPr>
      <w:r w:rsidRPr="00D92656">
        <w:rPr>
          <w:rFonts w:ascii="Verdana" w:hAnsi="Verdana"/>
          <w:sz w:val="24"/>
        </w:rPr>
        <w:t xml:space="preserve">Prefeito </w:t>
      </w:r>
      <w:r w:rsidR="00D92656" w:rsidRPr="00D92656">
        <w:rPr>
          <w:rFonts w:ascii="Verdana" w:hAnsi="Verdana"/>
          <w:sz w:val="24"/>
        </w:rPr>
        <w:t>em Exercício</w:t>
      </w:r>
    </w:p>
    <w:p w:rsidR="00866816" w:rsidRDefault="00866816" w:rsidP="001F1669">
      <w:pPr>
        <w:pStyle w:val="SemEspaamento"/>
        <w:jc w:val="center"/>
        <w:rPr>
          <w:rFonts w:ascii="Verdana" w:hAnsi="Verdana"/>
          <w:sz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7"/>
        <w:gridCol w:w="770"/>
        <w:gridCol w:w="4063"/>
      </w:tblGrid>
      <w:tr w:rsidR="00866816" w:rsidTr="00FE2CE8">
        <w:tc>
          <w:tcPr>
            <w:tcW w:w="3887" w:type="dxa"/>
          </w:tcPr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eastAsia="Lucida Sans Unicode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Conferido numerado e datado neste Departamento na forma regulamentar.</w:t>
            </w: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PUBLIQUE-SE no Paço Municipal, mediante afixação no local de costume.</w:t>
            </w: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 xml:space="preserve"> </w:t>
            </w: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 xml:space="preserve">Emerson Pedro </w:t>
            </w:r>
            <w:proofErr w:type="spellStart"/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Bazi</w:t>
            </w:r>
            <w:proofErr w:type="spellEnd"/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Assessor de Administração e Planejamento</w:t>
            </w:r>
          </w:p>
        </w:tc>
        <w:tc>
          <w:tcPr>
            <w:tcW w:w="770" w:type="dxa"/>
          </w:tcPr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</w:p>
        </w:tc>
        <w:tc>
          <w:tcPr>
            <w:tcW w:w="4063" w:type="dxa"/>
          </w:tcPr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  <w:lang w:val="en-US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Certifico que este documento foi afixado no Mural Público conforme Portaria 0</w:t>
            </w: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36</w:t>
            </w: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 xml:space="preserve">/2023, nesta data: ______/_____/2023. </w:t>
            </w:r>
            <w:r>
              <w:rPr>
                <w:rStyle w:val="Forte"/>
                <w:rFonts w:ascii="Verdana" w:eastAsia="Lucida Sans Unicode" w:hAnsi="Verdana"/>
                <w:sz w:val="14"/>
                <w:szCs w:val="14"/>
                <w:lang w:val="en-US"/>
              </w:rPr>
              <w:t xml:space="preserve">Publicação </w:t>
            </w: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Nº      ____________</w:t>
            </w:r>
            <w:r>
              <w:rPr>
                <w:rStyle w:val="Forte"/>
                <w:rFonts w:ascii="Verdana" w:eastAsia="Lucida Sans Unicode" w:hAnsi="Verdana"/>
                <w:sz w:val="24"/>
              </w:rPr>
              <w:t>/</w:t>
            </w: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2023.</w:t>
            </w:r>
          </w:p>
          <w:p w:rsidR="00866816" w:rsidRDefault="00866816" w:rsidP="00FE2CE8">
            <w:pPr>
              <w:pStyle w:val="SemEspaamento"/>
              <w:spacing w:line="276" w:lineRule="auto"/>
              <w:rPr>
                <w:rStyle w:val="Forte"/>
                <w:rFonts w:ascii="Verdana" w:eastAsia="Lucida Sans Unicode" w:hAnsi="Verdana"/>
                <w:sz w:val="16"/>
              </w:rPr>
            </w:pPr>
          </w:p>
          <w:p w:rsidR="00866816" w:rsidRDefault="00866816" w:rsidP="00FE2CE8">
            <w:pPr>
              <w:pStyle w:val="SemEspaamento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proofErr w:type="spellStart"/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Gilvania</w:t>
            </w:r>
            <w:proofErr w:type="spellEnd"/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 xml:space="preserve"> José Maria</w:t>
            </w:r>
          </w:p>
          <w:p w:rsidR="00866816" w:rsidRDefault="00866816" w:rsidP="00FE2CE8">
            <w:pPr>
              <w:pStyle w:val="SemEspaamento"/>
              <w:autoSpaceDE w:val="0"/>
              <w:autoSpaceDN w:val="0"/>
              <w:spacing w:line="276" w:lineRule="auto"/>
              <w:jc w:val="center"/>
              <w:rPr>
                <w:rStyle w:val="Forte"/>
                <w:rFonts w:ascii="Verdana" w:eastAsia="Lucida Sans Unicode" w:hAnsi="Verdana"/>
                <w:sz w:val="14"/>
                <w:szCs w:val="14"/>
              </w:rPr>
            </w:pPr>
            <w:r>
              <w:rPr>
                <w:rStyle w:val="Forte"/>
                <w:rFonts w:ascii="Verdana" w:eastAsia="Lucida Sans Unicode" w:hAnsi="Verdana"/>
                <w:sz w:val="14"/>
                <w:szCs w:val="14"/>
              </w:rPr>
              <w:t>Responsável p/ publicação</w:t>
            </w:r>
          </w:p>
        </w:tc>
      </w:tr>
    </w:tbl>
    <w:p w:rsidR="00866816" w:rsidRDefault="00866816" w:rsidP="001F1669">
      <w:pPr>
        <w:pStyle w:val="SemEspaamento"/>
        <w:jc w:val="center"/>
        <w:rPr>
          <w:rFonts w:ascii="Verdana" w:hAnsi="Verdana"/>
          <w:sz w:val="24"/>
        </w:rPr>
      </w:pPr>
    </w:p>
    <w:sectPr w:rsidR="00866816" w:rsidSect="00866816">
      <w:pgSz w:w="11906" w:h="16838"/>
      <w:pgMar w:top="184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30"/>
    <w:rsid w:val="00042250"/>
    <w:rsid w:val="000F69A6"/>
    <w:rsid w:val="001F1669"/>
    <w:rsid w:val="001F16BD"/>
    <w:rsid w:val="00220510"/>
    <w:rsid w:val="00235AC9"/>
    <w:rsid w:val="003C66A9"/>
    <w:rsid w:val="00411799"/>
    <w:rsid w:val="004142C3"/>
    <w:rsid w:val="006025BB"/>
    <w:rsid w:val="006803A3"/>
    <w:rsid w:val="00725C0A"/>
    <w:rsid w:val="007A1CAD"/>
    <w:rsid w:val="00823430"/>
    <w:rsid w:val="0086165B"/>
    <w:rsid w:val="00864DA6"/>
    <w:rsid w:val="00866816"/>
    <w:rsid w:val="0095438D"/>
    <w:rsid w:val="00A6726C"/>
    <w:rsid w:val="00A74675"/>
    <w:rsid w:val="00AB0AAF"/>
    <w:rsid w:val="00D0051C"/>
    <w:rsid w:val="00D92656"/>
    <w:rsid w:val="00E6473A"/>
    <w:rsid w:val="00F8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F39CC4-8B2D-4EDF-AAD5-98CBEBCFD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430"/>
    <w:pPr>
      <w:suppressAutoHyphens/>
      <w:spacing w:after="120"/>
    </w:pPr>
    <w:rPr>
      <w:rFonts w:ascii="Calibri" w:eastAsia="Liberation Serif" w:hAnsi="Calibri" w:cs="Liberation Serif"/>
      <w:color w:val="000000"/>
      <w:kern w:val="2"/>
      <w:szCs w:val="24"/>
      <w:lang w:eastAsia="zh-CN" w:bidi="hi-I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semiHidden/>
    <w:unhideWhenUsed/>
    <w:rsid w:val="00AB0AAF"/>
    <w:pPr>
      <w:suppressAutoHyphens w:val="0"/>
      <w:spacing w:after="0" w:line="240" w:lineRule="auto"/>
      <w:ind w:left="1418"/>
      <w:jc w:val="both"/>
    </w:pPr>
    <w:rPr>
      <w:rFonts w:ascii="Arial" w:eastAsia="Times New Roman" w:hAnsi="Arial" w:cs="Arial"/>
      <w:color w:val="auto"/>
      <w:kern w:val="0"/>
      <w:sz w:val="20"/>
      <w:szCs w:val="28"/>
      <w:lang w:eastAsia="pt-BR" w:bidi="ar-SA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AB0AAF"/>
    <w:rPr>
      <w:rFonts w:ascii="Arial" w:eastAsia="Times New Roman" w:hAnsi="Arial" w:cs="Arial"/>
      <w:sz w:val="20"/>
      <w:szCs w:val="28"/>
      <w:lang w:eastAsia="pt-BR"/>
    </w:rPr>
  </w:style>
  <w:style w:type="paragraph" w:styleId="SemEspaamento">
    <w:name w:val="No Spacing"/>
    <w:uiPriority w:val="1"/>
    <w:qFormat/>
    <w:rsid w:val="0095438D"/>
    <w:pPr>
      <w:suppressAutoHyphens/>
      <w:spacing w:after="0" w:line="240" w:lineRule="auto"/>
    </w:pPr>
    <w:rPr>
      <w:rFonts w:ascii="Calibri" w:eastAsia="Liberation Serif" w:hAnsi="Calibri" w:cs="Mangal"/>
      <w:color w:val="000000"/>
      <w:kern w:val="2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69A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69A6"/>
    <w:rPr>
      <w:rFonts w:ascii="Segoe UI" w:eastAsia="Liberation Serif" w:hAnsi="Segoe UI" w:cs="Mangal"/>
      <w:color w:val="000000"/>
      <w:kern w:val="2"/>
      <w:sz w:val="18"/>
      <w:szCs w:val="16"/>
      <w:lang w:eastAsia="zh-CN" w:bidi="hi-IN"/>
    </w:rPr>
  </w:style>
  <w:style w:type="character" w:styleId="Forte">
    <w:name w:val="Strong"/>
    <w:basedOn w:val="Fontepargpadro"/>
    <w:qFormat/>
    <w:rsid w:val="00866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55C4-460E-437A-A43B-3036F9569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313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ADMINISTRACAO</dc:creator>
  <cp:lastModifiedBy>Usuário do Windows</cp:lastModifiedBy>
  <cp:revision>3</cp:revision>
  <cp:lastPrinted>2023-02-15T11:19:00Z</cp:lastPrinted>
  <dcterms:created xsi:type="dcterms:W3CDTF">2023-02-15T11:05:00Z</dcterms:created>
  <dcterms:modified xsi:type="dcterms:W3CDTF">2023-02-15T11:21:00Z</dcterms:modified>
</cp:coreProperties>
</file>