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17" w:rsidRDefault="00A01B17" w:rsidP="00164B32">
      <w:pPr>
        <w:jc w:val="center"/>
        <w:rPr>
          <w:rFonts w:ascii="Bookman Old Style" w:hAnsi="Bookman Old Style"/>
          <w:sz w:val="28"/>
          <w:szCs w:val="28"/>
        </w:rPr>
      </w:pPr>
    </w:p>
    <w:p w:rsidR="004540B3" w:rsidRPr="008D7E62" w:rsidRDefault="004540B3" w:rsidP="00164B32">
      <w:pPr>
        <w:jc w:val="center"/>
        <w:rPr>
          <w:rFonts w:ascii="Bookman Old Style" w:hAnsi="Bookman Old Style"/>
          <w:sz w:val="28"/>
          <w:szCs w:val="28"/>
        </w:rPr>
      </w:pPr>
    </w:p>
    <w:p w:rsidR="00164B32" w:rsidRPr="00157D6F" w:rsidRDefault="00157D6F" w:rsidP="00157D6F">
      <w:pPr>
        <w:jc w:val="right"/>
        <w:rPr>
          <w:rFonts w:ascii="Bookman Old Style" w:hAnsi="Bookman Old Style"/>
          <w:b/>
          <w:sz w:val="28"/>
          <w:szCs w:val="28"/>
        </w:rPr>
      </w:pPr>
      <w:r w:rsidRPr="00157D6F">
        <w:rPr>
          <w:rFonts w:ascii="Bookman Old Style" w:hAnsi="Bookman Old Style"/>
          <w:b/>
          <w:sz w:val="28"/>
          <w:szCs w:val="28"/>
        </w:rPr>
        <w:t>PROCESSO ADMINISTRATIVO Nº 0</w:t>
      </w:r>
      <w:r w:rsidR="00DC71A7">
        <w:rPr>
          <w:rFonts w:ascii="Bookman Old Style" w:hAnsi="Bookman Old Style"/>
          <w:b/>
          <w:sz w:val="28"/>
          <w:szCs w:val="28"/>
        </w:rPr>
        <w:t>71</w:t>
      </w:r>
      <w:r w:rsidRPr="00157D6F">
        <w:rPr>
          <w:rFonts w:ascii="Bookman Old Style" w:hAnsi="Bookman Old Style"/>
          <w:b/>
          <w:sz w:val="28"/>
          <w:szCs w:val="28"/>
        </w:rPr>
        <w:t>/2022</w:t>
      </w:r>
    </w:p>
    <w:p w:rsidR="00157D6F" w:rsidRPr="00157D6F" w:rsidRDefault="00157D6F" w:rsidP="00157D6F">
      <w:pPr>
        <w:jc w:val="right"/>
        <w:rPr>
          <w:rFonts w:ascii="Microsoft JhengHei" w:eastAsia="Microsoft JhengHei" w:hAnsi="Microsoft JhengHei" w:cs="Microsoft JhengHei"/>
          <w:sz w:val="28"/>
          <w:szCs w:val="28"/>
        </w:rPr>
      </w:pPr>
      <w:r w:rsidRPr="00157D6F">
        <w:rPr>
          <w:rFonts w:ascii="Bookman Old Style" w:hAnsi="Bookman Old Style"/>
          <w:b/>
          <w:sz w:val="28"/>
          <w:szCs w:val="28"/>
        </w:rPr>
        <w:t>PROCESSO LICITATÓRIO N</w:t>
      </w:r>
      <w:r w:rsidRPr="00157D6F">
        <w:rPr>
          <w:rFonts w:ascii="Microsoft JhengHei" w:eastAsia="Microsoft JhengHei" w:hAnsi="Microsoft JhengHei" w:cs="Microsoft JhengHei"/>
          <w:b/>
          <w:sz w:val="28"/>
          <w:szCs w:val="28"/>
        </w:rPr>
        <w:t>º 0</w:t>
      </w:r>
      <w:r w:rsidR="00DC71A7">
        <w:rPr>
          <w:rFonts w:ascii="Microsoft JhengHei" w:eastAsia="Microsoft JhengHei" w:hAnsi="Microsoft JhengHei" w:cs="Microsoft JhengHei"/>
          <w:b/>
          <w:sz w:val="28"/>
          <w:szCs w:val="28"/>
        </w:rPr>
        <w:t>71</w:t>
      </w:r>
      <w:r w:rsidRPr="00157D6F">
        <w:rPr>
          <w:rFonts w:ascii="Microsoft JhengHei" w:eastAsia="Microsoft JhengHei" w:hAnsi="Microsoft JhengHei" w:cs="Microsoft JhengHei"/>
          <w:b/>
          <w:sz w:val="28"/>
          <w:szCs w:val="28"/>
        </w:rPr>
        <w:t>/2022</w:t>
      </w:r>
    </w:p>
    <w:p w:rsidR="00164B32" w:rsidRDefault="00164B32" w:rsidP="00157D6F">
      <w:pPr>
        <w:jc w:val="right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DISPENSA DE LICITAÇÃO Nº 0</w:t>
      </w:r>
      <w:r w:rsidR="00087AF5">
        <w:rPr>
          <w:rFonts w:ascii="Bookman Old Style" w:hAnsi="Bookman Old Style"/>
          <w:b/>
          <w:sz w:val="28"/>
          <w:szCs w:val="28"/>
        </w:rPr>
        <w:t>3</w:t>
      </w:r>
      <w:r w:rsidR="00DC71A7">
        <w:rPr>
          <w:rFonts w:ascii="Bookman Old Style" w:hAnsi="Bookman Old Style"/>
          <w:b/>
          <w:sz w:val="28"/>
          <w:szCs w:val="28"/>
        </w:rPr>
        <w:t>3</w:t>
      </w:r>
      <w:r w:rsidRPr="008D7E62">
        <w:rPr>
          <w:rFonts w:ascii="Bookman Old Style" w:hAnsi="Bookman Old Style"/>
          <w:b/>
          <w:sz w:val="28"/>
          <w:szCs w:val="28"/>
        </w:rPr>
        <w:t>/2022</w:t>
      </w:r>
    </w:p>
    <w:p w:rsidR="00157D6F" w:rsidRPr="008D7E62" w:rsidRDefault="00157D6F" w:rsidP="00157D6F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57D6F" w:rsidP="00157D6F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</w:t>
      </w:r>
      <w:r w:rsidR="008D7E62">
        <w:rPr>
          <w:rFonts w:ascii="Bookman Old Style" w:hAnsi="Bookman Old Style"/>
          <w:b/>
          <w:sz w:val="28"/>
          <w:szCs w:val="28"/>
        </w:rPr>
        <w:t>LEI Nº 14.133/2021 – DECRETO MUNICIPAL Nº 012/2022</w:t>
      </w:r>
      <w:r>
        <w:rPr>
          <w:rFonts w:ascii="Bookman Old Style" w:hAnsi="Bookman Old Style"/>
          <w:b/>
          <w:sz w:val="28"/>
          <w:szCs w:val="28"/>
        </w:rPr>
        <w:t>)</w:t>
      </w:r>
    </w:p>
    <w:p w:rsidR="00164B3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57D6F" w:rsidRPr="008D7E62" w:rsidRDefault="00157D6F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SECRETARIA SOLICITANTE:</w:t>
      </w:r>
      <w:r w:rsidR="00157D6F">
        <w:rPr>
          <w:rFonts w:ascii="Bookman Old Style" w:hAnsi="Bookman Old Style"/>
          <w:b/>
          <w:sz w:val="28"/>
          <w:szCs w:val="28"/>
        </w:rPr>
        <w:t xml:space="preserve"> </w:t>
      </w:r>
      <w:r w:rsidR="009D37AB">
        <w:rPr>
          <w:rFonts w:ascii="Bookman Old Style" w:hAnsi="Bookman Old Style"/>
          <w:b/>
          <w:sz w:val="28"/>
          <w:szCs w:val="28"/>
        </w:rPr>
        <w:t>Secretarias Municipais de Irati/SC</w:t>
      </w:r>
    </w:p>
    <w:p w:rsidR="00164B3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57D6F" w:rsidRPr="008D7E62" w:rsidRDefault="00157D6F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1. FORMALIZAÇÃO DA DEMANDA/OBJETO:</w:t>
      </w:r>
    </w:p>
    <w:p w:rsidR="00DC71A7" w:rsidRDefault="00DC71A7" w:rsidP="00DC71A7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color w:val="162937"/>
          <w:sz w:val="28"/>
          <w:szCs w:val="28"/>
        </w:rPr>
        <w:t xml:space="preserve">Contrato de rateio objetivando a gestão associada dos serviços públicos administrativos desenvolvidos pelo Consórcio Intermunicipal </w:t>
      </w:r>
      <w:proofErr w:type="spellStart"/>
      <w:r>
        <w:rPr>
          <w:rFonts w:ascii="Bookman Old Style" w:hAnsi="Bookman Old Style" w:cs="Arial"/>
          <w:color w:val="162937"/>
          <w:sz w:val="28"/>
          <w:szCs w:val="28"/>
        </w:rPr>
        <w:t>Multifinalitário</w:t>
      </w:r>
      <w:proofErr w:type="spellEnd"/>
      <w:r>
        <w:rPr>
          <w:rFonts w:ascii="Bookman Old Style" w:hAnsi="Bookman Old Style" w:cs="Arial"/>
          <w:color w:val="162937"/>
          <w:sz w:val="28"/>
          <w:szCs w:val="28"/>
        </w:rPr>
        <w:t xml:space="preserve"> da AMNOROESTE – CIMAM.</w:t>
      </w:r>
    </w:p>
    <w:p w:rsidR="00DC1AF9" w:rsidRDefault="00DC1AF9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4540B3" w:rsidRPr="008D7E62" w:rsidRDefault="004540B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2. ESTUDO TÉCNICO PRELIMINAR/MOTIVAÇÃO DA DECISÃO:</w:t>
      </w:r>
    </w:p>
    <w:p w:rsidR="00060522" w:rsidRDefault="0006052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060522" w:rsidRDefault="0006052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833477" w:rsidRDefault="00833477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833477" w:rsidRDefault="00833477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DC1AF9" w:rsidRDefault="00DC1AF9" w:rsidP="00DC1AF9">
      <w:pPr>
        <w:jc w:val="both"/>
        <w:rPr>
          <w:rFonts w:ascii="Bookman Old Style" w:hAnsi="Bookman Old Style"/>
          <w:sz w:val="28"/>
          <w:szCs w:val="28"/>
        </w:rPr>
      </w:pPr>
    </w:p>
    <w:p w:rsidR="004B0540" w:rsidRPr="005213F2" w:rsidRDefault="00DC71A7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i/>
          <w:color w:val="000081"/>
          <w:sz w:val="20"/>
          <w:szCs w:val="20"/>
        </w:rPr>
      </w:pPr>
      <w:r>
        <w:rPr>
          <w:rFonts w:ascii="Bookman Old Style" w:hAnsi="Bookman Old Style"/>
          <w:sz w:val="28"/>
          <w:szCs w:val="28"/>
        </w:rPr>
        <w:t>O objeto da presente dispensa é o rateio das despesas administrativas do CIMAM</w:t>
      </w:r>
      <w:r w:rsidR="004B0540">
        <w:rPr>
          <w:rFonts w:ascii="Bookman Old Style" w:hAnsi="Bookman Old Style"/>
          <w:sz w:val="28"/>
          <w:szCs w:val="28"/>
        </w:rPr>
        <w:t xml:space="preserve"> – Consórcio Intermunicipal </w:t>
      </w:r>
      <w:proofErr w:type="spellStart"/>
      <w:r w:rsidR="004B0540">
        <w:rPr>
          <w:rFonts w:ascii="Bookman Old Style" w:hAnsi="Bookman Old Style"/>
          <w:sz w:val="28"/>
          <w:szCs w:val="28"/>
        </w:rPr>
        <w:t>Multifinalitário</w:t>
      </w:r>
      <w:proofErr w:type="spellEnd"/>
      <w:r w:rsidR="004B0540">
        <w:rPr>
          <w:rFonts w:ascii="Bookman Old Style" w:hAnsi="Bookman Old Style"/>
          <w:sz w:val="28"/>
          <w:szCs w:val="28"/>
        </w:rPr>
        <w:t xml:space="preserve"> da AMNOROESTE, nos termos da Lei Federal nº 11107/2005, a qual estabelece: “</w:t>
      </w:r>
      <w:r w:rsidR="004B0540" w:rsidRPr="005213F2">
        <w:rPr>
          <w:rFonts w:ascii="Bookman Old Style" w:hAnsi="Bookman Old Style" w:cs="Arial-BoldMT"/>
          <w:b/>
          <w:bCs/>
          <w:i/>
          <w:color w:val="000081"/>
          <w:sz w:val="20"/>
          <w:szCs w:val="20"/>
        </w:rPr>
        <w:t xml:space="preserve">LEI Nº 11.107, DE </w:t>
      </w:r>
      <w:proofErr w:type="gramStart"/>
      <w:r w:rsidR="004B0540" w:rsidRPr="005213F2">
        <w:rPr>
          <w:rFonts w:ascii="Bookman Old Style" w:hAnsi="Bookman Old Style" w:cs="Arial-BoldMT"/>
          <w:b/>
          <w:bCs/>
          <w:i/>
          <w:color w:val="000081"/>
          <w:sz w:val="20"/>
          <w:szCs w:val="20"/>
        </w:rPr>
        <w:t>6</w:t>
      </w:r>
      <w:proofErr w:type="gramEnd"/>
      <w:r w:rsidR="004B0540" w:rsidRPr="005213F2">
        <w:rPr>
          <w:rFonts w:ascii="Bookman Old Style" w:hAnsi="Bookman Old Style" w:cs="Arial-BoldMT"/>
          <w:b/>
          <w:bCs/>
          <w:i/>
          <w:color w:val="000081"/>
          <w:sz w:val="20"/>
          <w:szCs w:val="20"/>
        </w:rPr>
        <w:t xml:space="preserve"> DE ABRIL DE 2005.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Mensagem de veto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 xml:space="preserve">(Vide Decreto nº 6.017, de </w:t>
      </w:r>
      <w:proofErr w:type="gramStart"/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2007)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81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810000"/>
          <w:sz w:val="20"/>
          <w:szCs w:val="20"/>
        </w:rPr>
        <w:t>Dispõe sobre normas gerais de contratação de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81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810000"/>
          <w:sz w:val="20"/>
          <w:szCs w:val="20"/>
        </w:rPr>
        <w:t>consórcios</w:t>
      </w:r>
      <w:proofErr w:type="gramEnd"/>
      <w:r w:rsidRPr="005213F2">
        <w:rPr>
          <w:rFonts w:ascii="Bookman Old Style" w:hAnsi="Bookman Old Style" w:cs="ArialMT"/>
          <w:i/>
          <w:color w:val="810000"/>
          <w:sz w:val="20"/>
          <w:szCs w:val="20"/>
        </w:rPr>
        <w:t xml:space="preserve"> públicos e dá outras providências.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-BoldMT"/>
          <w:b/>
          <w:bCs/>
          <w:i/>
          <w:color w:val="000000"/>
          <w:sz w:val="20"/>
          <w:szCs w:val="20"/>
        </w:rPr>
        <w:t>O PRESIDENTE DA REPÚBLICA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Faço saber que o Congresso Nacional decreta e eu sanciono a seguinte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Lei: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Art. 1º Esta Lei dispõe sobre normas gerais para a União, os Estados, o Distrito Federal e os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Municípios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contratarem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consórcios públicos para a realização de objetivos de interesse comum e dá outras providências.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§ 1º O consórcio público constituirá associação pública ou pessoa jurídica de direito privado.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§ 2º A União somente participará de consórcios públicos em que também façam parte todos os Estados em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cujos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territórios estejam situados os Municípios consorciados.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§ 3º Os consórcios públicos, na área de saúde, deverão obedecer aos princípios, diretrizes e normas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que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regulam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o Sistema Único de Saúde – SUS.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§ 4º Aplicam-se aos convênios de cooperação, no que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couber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, as disposições desta Lei relativas aos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consórcios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públicos.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(Incluído pela Lei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nº</w:t>
      </w:r>
      <w:proofErr w:type="gramEnd"/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 xml:space="preserve"> 14.026, de 2020)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Art. 2º Os objetivos dos consórcios públicos serão determinados pelos entes da Federação que se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consorciarem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, observados os limites constitucionais.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§ 1º Para o cumprimento de seus objetivos, o consórcio público poderá: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I – firmar convênios, contratos, acordos de qualquer natureza, receber auxílios, contribuições e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subvenções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sociais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ou econômicas de outras entidades e órgãos do governo;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II – nos termos do contrato de consórcio de direito público, promover desapropriações e instituir servidões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nos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termos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de declaração de utilidade ou necessidade pública, ou interesse social, realizada pelo Poder Público; 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III – ser contratado pela administração direta ou indireta dos entes da Federação consorciados, dispensada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licitação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§ 2º Os consórcios públicos poderão emitir documentos de cobrança e exercer atividades de arrecadação de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tarifas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e outros preços públicos pela prestação de serviços ou pelo uso ou outorga de uso de bens públicos por eles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administrados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ou, mediante autorização específica, pelo ente da Federação consorciado.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§ 3º Os consórcios públicos poderão outorgar concessão, permissão ou autorização de obras ou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serviços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públicos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mediante autorização prevista no contrato de consórcio público, que deverá indicar de forma específica o</w:t>
      </w:r>
    </w:p>
    <w:p w:rsidR="004B0540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</w:p>
    <w:p w:rsidR="004B0540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</w:p>
    <w:p w:rsidR="004B0540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</w:p>
    <w:p w:rsidR="004B0540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objeto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da concessão, permissão ou autorização e as condições a que deverá atender, observada a legislação de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normas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gerais em vigor.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Art. 3º O consórcio público será constituído por contrato cuja celebração dependerá da prévia subscrição de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protocolo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de intenções.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Art. 4º São cláusulas necessárias do protocolo de intenções as que estabeleçam: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I – a denominação, a finalidade, o prazo de duração e a sede do consórcio;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II – a identificação dos entes da Federação consorciados;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III – a indicação da área de atuação do consórcio;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IV – a previsão de que o consórcio público é associação pública ou pessoa jurídica de direito privado sem fins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econômicos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;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V – os critérios para, em assuntos de interesse comum, autorizar o consórcio público a representar os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entes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da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Federação consorciados perante outras esferas de governo;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30/06/2022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11:19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Lei nº 11.107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www.planalto.gov.br/ccivil_03/_ato2004-2006/2005/lei/l11107.htm 2/6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VI – as normas de convocação e funcionamento da </w:t>
      </w:r>
      <w:proofErr w:type="spell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assembléia</w:t>
      </w:r>
      <w:proofErr w:type="spell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geral, inclusive para a elaboração,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aprovação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e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modificação dos estatutos do consórcio público;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VII – a previsão de que a </w:t>
      </w:r>
      <w:proofErr w:type="spell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assembléia</w:t>
      </w:r>
      <w:proofErr w:type="spell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geral é a instância máxima do consórcio público e o número de votos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para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as suas deliberações;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VIII – a forma de eleição e a duração do mandato do representante legal do consórcio público que,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obrigatoriamente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, deverá ser Chefe do Poder Executivo de ente da Federação consorciado;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IX – o número, as formas de provimento e a remuneração dos empregados públicos, bem como os casos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de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contratação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por tempo determinado para atender a necessidade temporária de excepcional interesse público;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X – as condições para que o consórcio público celebre contrato de gestão ou termo de parceria;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XI – a autorização para a gestão associada de serviços públicos, explicitando: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a) as competências cujo exercício se transferiu ao consórcio público;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b) os serviços públicos objeto da gestão associada e a área em que serão prestados;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c) a autorização para licitar ou outorgar concessão, permissão ou autorização da prestação dos serviços;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d) as condições a que deve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obedecer 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contrato de programa, no caso de a gestão associada envolver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também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a prestação de serviços por órgão ou entidade de um dos entes da Federação consorciados;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e) os critérios técnicos para cálculo do valor das tarifas e de outros preços públicos, bem como para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seu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reajuste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ou revisão; 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XII – o direito de qualquer dos contratantes, quando adimplente com suas obrigações, de exigir o pleno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cumprimento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das cláusulas do contrato de consórcio público.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§ 1º Para os fins do inciso III do caput deste artigo, considera-se como área de atuação do consórcio público,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independentemente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de figurar a União como consorciada, a que corresponde à soma dos territórios: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I – dos Municípios, quando o consórcio público for constituído somente por Municípios ou por um Estado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e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Municípios com territórios nele contidos;</w:t>
      </w:r>
    </w:p>
    <w:p w:rsidR="004B0540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</w:p>
    <w:p w:rsidR="004B0540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</w:p>
    <w:p w:rsidR="004B0540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II – dos Estados ou dos Estados e do Distrito Federal, quando o consórcio público for, respectivamente,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constituído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por mais de 1 (um) Estado ou por 1 (um) ou mais Estados e o Distrito Federal;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III –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(VETADO)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IV – dos Municípios e do Distrito Federal, quando o consórcio for constituído pelo Distrito Federal e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os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Municípios; 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V –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(VETADO)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§ 2º O protocolo de intenções deve definir o número de votos que cada ente da Federação consorciado possui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na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</w:t>
      </w:r>
      <w:proofErr w:type="spell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assembléia</w:t>
      </w:r>
      <w:proofErr w:type="spell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geral, sendo assegurado 1 (um) voto a cada ente consorciado.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§ 3º É nula a cláusula do contrato de consórcio que preveja determinadas contribuições financeiras ou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econômicas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de ente da Federação ao consórcio público, salvo a doação, destinação ou cessão do uso de bens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móveis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ou imóveis e as transferências ou cessões de direitos operadas por força de gestão associada de serviços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públicos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§ 4º Os entes da Federação consorciados, ou os com eles conveniados, poderão ceder-lhe servidores,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na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forma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e condições da legislação de cada um.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§ 5º O protocolo de intenções deverá ser publicado na imprensa oficial.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Art. 5º O contrato de consórcio público será celebrado com a ratificação, mediante lei, do protocolo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de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intenções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§ 1º O contrato de consórcio público, caso assim preveja cláusula, pode ser celebrado por apenas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1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(uma)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parcela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dos entes da Federação que subscreveram o protocolo de intenções.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§ 2º A ratificação pode ser realizada com reserva que, aceita pelos demais entes subscritores,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implicará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spellStart"/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consorciamento</w:t>
      </w:r>
      <w:proofErr w:type="spellEnd"/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parcial ou condicional.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§ 3º A ratificação realizada após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2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(dois) anos da subscrição do protocolo de intenções dependerá de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homologação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da </w:t>
      </w:r>
      <w:proofErr w:type="spell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assembléia</w:t>
      </w:r>
      <w:proofErr w:type="spell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geral do consórcio público.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30/06/2022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11:19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Lei nº 11.107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www.planalto.gov.br/ccivil_03/_ato2004-2006/2005/lei/l11107.htm 3/6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§ 4º É dispensado da ratificação prevista no caput deste artigo o ente da Federação que, antes de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subscrever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protocolo de intenções, disciplinar por lei a sua participação no consórcio público.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Art. 6º O consórcio público adquirirá personalidade jurídica: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I – de direito público, no caso de constituir associação pública, mediante a vigência das leis de ratificação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do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protocolo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de intenções;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II – de direito privado, mediante o atendimento dos requisitos da legislação civil.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§ 1º O consórcio público com personalidade jurídica de direito público integra a administração indireta de todos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os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entes da Federação consorciados.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§ 2º No caso de se revestir de personalidade jurídica de direito privado, o consórcio público observará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as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normas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de direito público no que concerne à realização de licitação, celebração de contratos, prestação de contas 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admissão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de pessoal, que será regido pela Consolidação das Leis do Trabalho - CLT.</w:t>
      </w:r>
    </w:p>
    <w:p w:rsidR="004B0540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</w:p>
    <w:p w:rsidR="004B0540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</w:p>
    <w:p w:rsidR="004B0540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</w:p>
    <w:p w:rsidR="004B0540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§ 2º O consórcio público, com personalidade jurídica de direito público ou privado, observará as normas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de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direito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público no que concerne à realização de licitação, à celebração de contratos, à prestação de contas e à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admissão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de pessoal, que será regido pela Consolidação das Leis do Trabalho (CLT), aprovada pelo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Decreto-Lei nº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5.452, de 1º de maio de 1943.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 xml:space="preserve">(Redação dada pela Lei nº 13.822, de </w:t>
      </w:r>
      <w:proofErr w:type="gramStart"/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2019)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Art. 7º Os estatutos disporão sobre a organização e o funcionamento de cada um dos órgãos constitutivos do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consórcio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público.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Art. 8º Os entes consorciados somente entregarão recursos ao consórcio público mediante contrato de rateio.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§ 1º O contrato de rateio será formalizado em cada exercício financeiro e seu prazo de vigência não será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superior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ao das dotações que o suportam, com exceção dos contratos que tenham por objeto exclusivamente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projetos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consistentes em programas e ações contemplados em plano plurianual ou a gestão associada de serviços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públicos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custeados por tarifas ou outros preços públicos.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§ 1º O contrato de rateio será formalizado em cada exercício financeiro, e seu prazo de vigência não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será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superior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ao das dotações que o suportam, com exceção dos contratos que tenham por objeto exclusivamente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projetos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consistentes em programas e ações contemplados em plano plurianual.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(Redação dada pela Lei nº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proofErr w:type="gramEnd"/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14.026, de 2020)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§ 2º É vedada a aplicação dos recursos entregues por meio de contrato de rateio para o atendimento de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despesas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genéricas, inclusive transferências ou operações de crédito.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§ 3º Os entes consorciados, isolados ou em conjunto, bem como o consórcio público, são partes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legítimas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para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exigir o cumprimento das obrigações previstas no contrato de rateio.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§ 4º Com o objetivo de permitir o atendimento dos dispositivos da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 xml:space="preserve">Lei Complementar nº 101, de </w:t>
      </w:r>
      <w:proofErr w:type="gramStart"/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4</w:t>
      </w:r>
      <w:proofErr w:type="gramEnd"/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 xml:space="preserve"> de maio de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2000,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consórcio público deve fornecer as informações necessárias para que sejam consolidadas, nas contas dos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entes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consorciados, todas as despesas realizadas com os recursos entregues em virtude de contrato de rateio, de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forma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que possam ser contabilizadas nas contas de cada ente da Federação na conformidade dos elementos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econômicos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e das atividades ou projetos atendidos.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§ 5º Poderá ser excluído do consórcio público, após prévia suspensão, o ente consorciado que não consignar,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em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sua lei orçamentária ou em créditos adicionais, as dotações suficientes para suportar as despesas assumidas por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meio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de contrato de rateio.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Art. 9º A execução das receitas e despesas do consórcio público deverá obedecer às normas de direito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financeiro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aplicáveis às entidades públicas.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Parágrafo único. O consórcio público está sujeito à fiscalização contábil, operacional e patrimonial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pelo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Tribunal de Contas competente para apreciar as contas do Chefe do Poder Executivo representante legal do</w:t>
      </w:r>
    </w:p>
    <w:p w:rsidR="004B0540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</w:p>
    <w:p w:rsidR="004B0540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</w:p>
    <w:p w:rsidR="004B0540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consórcio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, inclusive quanto à legalidade, legitimidade e economicidade das despesas, atos, contratos e renúncia de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receitas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, sem prejuízo do controle externo a ser exercido em razão de cada um dos contratos de rateio.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Art. 10.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(VETADO)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Parágrafo único. Os agentes públicos incumbidos da gestão de consórcio não responderão pessoalmente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pelas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obrigações contraídas pelo consórcio público, mas responderão pelos atos praticados em desconformidade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com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a lei ou com as disposições dos respectivos estatutos.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Art. 11. A retirada do ente da Federação do consórcio público dependerá de ato formal de seu representante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na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</w:t>
      </w:r>
      <w:proofErr w:type="spell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assembléia</w:t>
      </w:r>
      <w:proofErr w:type="spell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geral, na forma previamente disciplinada por lei.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30/06/2022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11:19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Lei nº 11.107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www.planalto.gov.br/ccivil_03/_ato2004-2006/2005/lei/l11107.htm 4/6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§ 1º Os bens destinados ao consórcio público pelo consorciado que se retira somente serão revertidos ou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retrocedidos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no caso de expressa previsão no contrato de consórcio público ou no instrumento de transferência ou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de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alienação.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§ 2º A retirada ou a extinção do consórcio público não prejudicará as obrigações já constituídas, inclusive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os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contratos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de programa, cuja extinção dependerá do prévio pagamento das indenizações eventualmente devidas.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§ 2º A retirada ou a extinção de consórcio público ou convênio de cooperação não prejudicará as obrigações já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constituídas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, inclusive os contratos, cuja extinção dependerá do pagamento das indenizações eventualmente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devidas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 xml:space="preserve">(Redação dada pela Lei nº 14.026, de </w:t>
      </w:r>
      <w:proofErr w:type="gramStart"/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2020)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Art. 12. A alteração ou a extinção de contrato de consórcio público dependerá de instrumento aprovado pela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spellStart"/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assembléia</w:t>
      </w:r>
      <w:proofErr w:type="spellEnd"/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geral, ratificado mediante lei por todos os entes consorciados.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§ 1º Os bens, direitos, encargos e obrigações decorrentes da gestão associada de serviços públicos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custeados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por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tarifas ou outra espécie de preço público serão atribuídos aos titulares dos respectivos serviços.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(Revogado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pela</w:t>
      </w:r>
      <w:proofErr w:type="gramEnd"/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 xml:space="preserve"> Lei nº 14.026, de 2020)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§ 2º Até que haja decisão que indique os responsáveis por cada obrigação, os entes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consorciados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responderão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solidariamente pelas obrigações remanescentes, garantindo o direito de regresso em face dos entes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beneficiados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ou dos que deram causa à obrigação.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Art. 13. Deverão ser constituídas e reguladas por contrato de programa, como condição de sua validade,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as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obrigações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que um ente da Federação constituir para com outro ente da Federação ou para com consórcio público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no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âmbito de gestão associada em que haja a prestação de serviços públicos ou a transferência total ou parcial de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encargos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, serviços, pessoal ou de bens necessários à continuidade dos serviços transferidos.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§ 1º O contrato de programa deverá: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I – atender à legislação de concessões e permissões de serviços públicos e, especialmente no que se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refere</w:t>
      </w:r>
      <w:proofErr w:type="gramEnd"/>
    </w:p>
    <w:p w:rsidR="004B0540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</w:p>
    <w:p w:rsidR="004B0540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</w:p>
    <w:p w:rsidR="004B0540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cálculo de tarifas e de outros preços públicos, à de regulação dos serviços a serem prestados; 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II – prever procedimentos que garantam a transparência da gestão econômica e financeira de cada serviço em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relação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a cada um de seus titulares.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§ 2º No caso de a gestão associada originar a transferência total ou parcial de encargos, serviços, pessoal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e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bens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essenciais à continuidade dos serviços transferidos, o contrato de programa, sob pena de nulidade, deverá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conter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cláusulas que estabeleçam: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I – os encargos transferidos e a responsabilidade subsidiária da entidade que os transferiu;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II – as penalidades no caso de inadimplência em relação aos encargos transferidos;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III – o momento de transferência dos serviços e os deveres relativos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sua continuidade;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IV – a indicação de quem arcará com o ônus e os passivos do pessoal transferido;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V – a identificação dos bens que terão apenas a sua gestão e administração transferidas e o preço dos que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sejam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efetivamente alienados ao contratado;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VI – o procedimento para o levantamento, cadastro e avaliação dos bens reversíveis que vierem a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ser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amortizados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mediante receitas de tarifas ou outras emergentes da prestação dos serviços.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§ 3º É nula a cláusula de contrato de programa que atribuir ao contratado o exercício dos poderes de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planejamento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, regulação e fiscalização dos serviços por ele próprio prestados.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§ 4º O contrato de programa continuará vigente mesmo quando extinto o consórcio público ou o convênio de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cooperação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que autorizou a gestão associada de serviços públicos.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§ 5º Mediante previsão do contrato de consórcio público, ou de convênio de cooperação, o contrato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de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programa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poderá ser celebrado por entidades de direito público ou privado que integrem a administração indireta de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qualquer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dos entes da Federação consorciados ou conveniados.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§ 6º O contrato celebrado na forma prevista no § 5º deste artigo será automaticamente extinto no caso de o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contratado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não mais integrar a administração indireta do ente da Federação que autorizou a gestão associada de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serviços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públicos por meio de consórcio público ou de convênio de cooperação.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§ 6º (</w:t>
      </w: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Revogado</w:t>
      </w: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).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 xml:space="preserve">(Redação dada pela Lei nº 14.026, de </w:t>
      </w:r>
      <w:proofErr w:type="gramStart"/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2020)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§ 7º Excluem-se do previsto no caput deste artigo as obrigações cujo descumprimento não acarrete qualquer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ônus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, inclusive financeiro, a ente da Federação ou a consórcio público.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30/06/2022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11:19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Lei nº 11.107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www.planalto.gov.br/ccivil_03/_ato2004-2006/2005/lei/l11107.htm 5/6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§ 8º Os contratos de prestação de serviços públicos de saneamento básico deverão observar o art. 175 da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Constituição Federal, vedada a formalização de novos contratos de programa para esse fim.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(Incluído pela Lei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nº</w:t>
      </w:r>
      <w:proofErr w:type="gramEnd"/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 xml:space="preserve"> 14.026, de 2020)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Art. 14. A União poderá celebrar convênios com os consórcios públicos, com o objetivo de viabilizar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descentralização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e a prestação de políticas públicas em escalas adequadas.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Parágrafo único. Para a celebração dos convênios de que trata o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b/>
          <w:bCs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b/>
          <w:bCs/>
          <w:i/>
          <w:color w:val="000000"/>
          <w:sz w:val="20"/>
          <w:szCs w:val="20"/>
        </w:rPr>
        <w:t>caput</w:t>
      </w:r>
      <w:proofErr w:type="gramEnd"/>
    </w:p>
    <w:p w:rsidR="004B0540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</w:p>
    <w:p w:rsidR="004B0540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</w:p>
    <w:p w:rsidR="004B0540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deste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artigo, as exigências legais de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regularidade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aplicar-se-ão ao próprio consórcio público envolvido, e não aos entes federativos nele consorciados.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 xml:space="preserve">(Incluído pela Lei nº 13.821, de </w:t>
      </w:r>
      <w:proofErr w:type="gramStart"/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2019)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Art. 15. No que não contrariar esta Lei, a organização e funcionamento dos consórcios públicos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serão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disciplinados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pela legislação que rege as associações civis.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Art. 16. O inciso IV do art. 41 da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 xml:space="preserve">Lei nº 10.406, de 10 de janeiro de </w:t>
      </w:r>
      <w:proofErr w:type="gramStart"/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2002 - Código</w:t>
      </w:r>
      <w:proofErr w:type="gramEnd"/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 xml:space="preserve"> Civil,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passa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a vigorar com a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seguinte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redação: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"Art. 41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. ...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................................................................................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................................................................................................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IV –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autarquias, inclusive as associações públicas;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........................................................................................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" (NR)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Art. 17. Os </w:t>
      </w:r>
      <w:proofErr w:type="spell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arts</w:t>
      </w:r>
      <w:proofErr w:type="spell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. 23, 24, 26 e 112 da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Lei no 8.666, de 21 de junho de 1993,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passam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a vigorar com a seguinte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redação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: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"Art. 23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. ...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................................................................................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................................................................................................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§ 8º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No caso de consórcios públicos, aplicar-se-á o dobro dos valores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mencionados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no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caput deste artigo quando formado por até 3 (três) entes da Federação, e o triplo,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quando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formado por maior número." (NR)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"Art. 24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. ...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................................................................................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................................................................................................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XXVI –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na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celebração de contrato de programa com ente da Federação ou com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entidade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de sua administração indireta, para a prestação de serviços públicos de forma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associada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nos termos do autorizado em contrato de consórcio público ou em convênio de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cooperação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Parágrafo único.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Os percentuais referidos nos incisos I e II do caput deste artigo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serão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20% (vinte por cento) para compras, obras e serviços contratados por consórcios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públicos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, sociedade de economia mista, empresa pública e por autarquia ou fundação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qualificadas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, na forma da lei, como Agências Executivas." (NR)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"Art. 26.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As dispensas previstas nos §§ 2º e 4º do art. 17 e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no inciso III e seguintes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do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art. 24, as situações de inexigibilidade referidas no art. 25, necessariamente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justificadas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, e o retardamento previsto no final do parágrafo único do art. 8º desta Lei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deverão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ser comunicados, dentro de 3 (três) dias, à autoridade superior, para ratificação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e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publicação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na imprensa oficial, no prazo de 5 (cinco) dias, como condição para a eficácia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dos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atos.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......................................................................................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" (NR)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"Art. 112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. ...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.............................................................................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§ 1º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Os consórcios públicos poderão realizar licitação da qual, nos termos do edital,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decorram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contratos administrativos celebrados por órgãos ou entidades dos entes da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Federação consorciados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§ 2º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É facultado à entidade interessada o acompanhamento da licitação e da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execução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do contrato." (NR)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Art. 18. O art. 10 da</w:t>
      </w:r>
    </w:p>
    <w:p w:rsidR="004B0540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</w:p>
    <w:p w:rsidR="004B0540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</w:p>
    <w:p w:rsidR="004B0540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 xml:space="preserve">Lei no 8.429, de </w:t>
      </w:r>
      <w:proofErr w:type="gramStart"/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2</w:t>
      </w:r>
      <w:proofErr w:type="gramEnd"/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 xml:space="preserve"> de junho de 1992,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passa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a vigorar acrescido dos seguintes incisos: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"Art. 10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. ...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................................................................................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30/06/2022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11:19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Lei nº 11.107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www.planalto.gov.br/ccivil_03/_ato2004-2006/2005/lei/l11107.htm 6/6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................................................................................................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XIV –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celebrar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contrato ou outro instrumento que tenha por objeto a prestação de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serviços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públicos por meio da gestão associada sem observar as formalidades previstas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na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lei;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EF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EF"/>
          <w:sz w:val="20"/>
          <w:szCs w:val="20"/>
        </w:rPr>
        <w:t>XV –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celebrar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contrato de rateio de consórcio público sem suficiente e prévia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dotação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orçamentária, ou sem observar as formalidades previstas na lei." (NR)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Art. 19. O disposto nesta Lei não se aplica aos convênios de cooperação, contratos de programa para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gestão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associada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de serviços públicos ou instrumentos congêneres, que tenham sido celebrados anteriormente a sua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vigência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Art. 20. O Poder Executivo da União regulamentará o disposto nesta Lei, inclusive as normas gerais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de</w:t>
      </w:r>
      <w:proofErr w:type="gramEnd"/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contabilidade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pública que serão observadas pelos consórcios públicos para que sua gestão financeira e orçamentária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se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realize na conformidade dos pressupostos da responsabilidade fiscal.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Art. 21. Esta Lei entra em vigor na data de sua publicação.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Brasília, </w:t>
      </w:r>
      <w:proofErr w:type="gramStart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6</w:t>
      </w:r>
      <w:proofErr w:type="gramEnd"/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 xml:space="preserve"> de abril de 2005; 184º da Independência e 117º da República.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i/>
          <w:color w:val="000000"/>
          <w:sz w:val="20"/>
          <w:szCs w:val="20"/>
        </w:rPr>
      </w:pPr>
      <w:r w:rsidRPr="005213F2">
        <w:rPr>
          <w:rFonts w:ascii="Bookman Old Style" w:hAnsi="Bookman Old Style" w:cs="ArialMT"/>
          <w:i/>
          <w:color w:val="000000"/>
          <w:sz w:val="20"/>
          <w:szCs w:val="20"/>
        </w:rPr>
        <w:t>LUIZ INÁCIO LULA DA SILVA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ItalicMT"/>
          <w:i/>
          <w:iCs/>
          <w:color w:val="000000"/>
          <w:sz w:val="20"/>
          <w:szCs w:val="20"/>
        </w:rPr>
      </w:pPr>
      <w:r w:rsidRPr="005213F2">
        <w:rPr>
          <w:rFonts w:ascii="Bookman Old Style" w:hAnsi="Bookman Old Style" w:cs="Arial-ItalicMT"/>
          <w:i/>
          <w:iCs/>
          <w:color w:val="000000"/>
          <w:sz w:val="20"/>
          <w:szCs w:val="20"/>
        </w:rPr>
        <w:t>Márcio Thomaz Bastos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ItalicMT"/>
          <w:i/>
          <w:iCs/>
          <w:color w:val="000000"/>
          <w:sz w:val="20"/>
          <w:szCs w:val="20"/>
        </w:rPr>
      </w:pPr>
      <w:r w:rsidRPr="005213F2">
        <w:rPr>
          <w:rFonts w:ascii="Bookman Old Style" w:hAnsi="Bookman Old Style" w:cs="Arial-ItalicMT"/>
          <w:i/>
          <w:iCs/>
          <w:color w:val="000000"/>
          <w:sz w:val="20"/>
          <w:szCs w:val="20"/>
        </w:rPr>
        <w:t>Antonio Palocci Filho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ItalicMT"/>
          <w:i/>
          <w:iCs/>
          <w:color w:val="000000"/>
          <w:sz w:val="20"/>
          <w:szCs w:val="20"/>
        </w:rPr>
      </w:pPr>
      <w:r w:rsidRPr="005213F2">
        <w:rPr>
          <w:rFonts w:ascii="Bookman Old Style" w:hAnsi="Bookman Old Style" w:cs="Arial-ItalicMT"/>
          <w:i/>
          <w:iCs/>
          <w:color w:val="000000"/>
          <w:sz w:val="20"/>
          <w:szCs w:val="20"/>
        </w:rPr>
        <w:t>Humberto Sérgio Costa Lima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ItalicMT"/>
          <w:i/>
          <w:iCs/>
          <w:color w:val="000000"/>
          <w:sz w:val="20"/>
          <w:szCs w:val="20"/>
        </w:rPr>
      </w:pPr>
      <w:r w:rsidRPr="005213F2">
        <w:rPr>
          <w:rFonts w:ascii="Bookman Old Style" w:hAnsi="Bookman Old Style" w:cs="Arial-ItalicMT"/>
          <w:i/>
          <w:iCs/>
          <w:color w:val="000000"/>
          <w:sz w:val="20"/>
          <w:szCs w:val="20"/>
        </w:rPr>
        <w:t>Nelson Machado</w:t>
      </w:r>
    </w:p>
    <w:p w:rsidR="004B0540" w:rsidRPr="005213F2" w:rsidRDefault="004B0540" w:rsidP="004B0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ItalicMT"/>
          <w:i/>
          <w:iCs/>
          <w:color w:val="000000"/>
          <w:sz w:val="20"/>
          <w:szCs w:val="20"/>
        </w:rPr>
      </w:pPr>
      <w:proofErr w:type="gramStart"/>
      <w:r w:rsidRPr="005213F2">
        <w:rPr>
          <w:rFonts w:ascii="Bookman Old Style" w:hAnsi="Bookman Old Style" w:cs="Arial-ItalicMT"/>
          <w:i/>
          <w:iCs/>
          <w:color w:val="000000"/>
          <w:sz w:val="20"/>
          <w:szCs w:val="20"/>
        </w:rPr>
        <w:t>José Dirceu de Oliveira e Silva</w:t>
      </w:r>
      <w:r w:rsidR="00C17D6A">
        <w:rPr>
          <w:rFonts w:ascii="Bookman Old Style" w:hAnsi="Bookman Old Style" w:cs="Arial-ItalicMT"/>
          <w:i/>
          <w:iCs/>
          <w:color w:val="000000"/>
          <w:sz w:val="20"/>
          <w:szCs w:val="20"/>
        </w:rPr>
        <w:t>”</w:t>
      </w:r>
      <w:proofErr w:type="gramEnd"/>
      <w:r w:rsidR="00C17D6A">
        <w:rPr>
          <w:rFonts w:ascii="Bookman Old Style" w:hAnsi="Bookman Old Style" w:cs="Arial-ItalicMT"/>
          <w:i/>
          <w:iCs/>
          <w:color w:val="000000"/>
          <w:sz w:val="20"/>
          <w:szCs w:val="20"/>
        </w:rPr>
        <w:t>.</w:t>
      </w:r>
    </w:p>
    <w:p w:rsidR="004B0540" w:rsidRDefault="004B0540" w:rsidP="004A601B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4A601B" w:rsidRPr="008D7E62" w:rsidRDefault="004A601B" w:rsidP="004A601B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Assim, faz-se necessária a sua imediata </w:t>
      </w:r>
      <w:r w:rsidR="00C17D6A">
        <w:rPr>
          <w:rFonts w:ascii="Bookman Old Style" w:hAnsi="Bookman Old Style"/>
          <w:sz w:val="28"/>
          <w:szCs w:val="28"/>
        </w:rPr>
        <w:t>contratação</w:t>
      </w:r>
      <w:r>
        <w:rPr>
          <w:rFonts w:ascii="Bookman Old Style" w:hAnsi="Bookman Old Style"/>
          <w:sz w:val="28"/>
          <w:szCs w:val="28"/>
        </w:rPr>
        <w:t xml:space="preserve">, conforme os dados que seguem para a formalização do processo de dispensa, já que </w:t>
      </w:r>
      <w:r w:rsidR="00EB02C3">
        <w:rPr>
          <w:rFonts w:ascii="Bookman Old Style" w:hAnsi="Bookman Old Style"/>
          <w:sz w:val="28"/>
          <w:szCs w:val="28"/>
        </w:rPr>
        <w:t>n</w:t>
      </w:r>
      <w:r>
        <w:rPr>
          <w:rFonts w:ascii="Bookman Old Style" w:hAnsi="Bookman Old Style"/>
          <w:sz w:val="28"/>
          <w:szCs w:val="28"/>
        </w:rPr>
        <w:t xml:space="preserve">o valor de </w:t>
      </w:r>
      <w:r w:rsidR="00EB02C3">
        <w:rPr>
          <w:rFonts w:ascii="Bookman Old Style" w:hAnsi="Bookman Old Style"/>
          <w:sz w:val="28"/>
          <w:szCs w:val="28"/>
        </w:rPr>
        <w:t xml:space="preserve">R$ </w:t>
      </w:r>
      <w:r w:rsidR="004B0540">
        <w:rPr>
          <w:rFonts w:ascii="Bookman Old Style" w:hAnsi="Bookman Old Style"/>
          <w:sz w:val="28"/>
          <w:szCs w:val="28"/>
        </w:rPr>
        <w:t>5.000,00</w:t>
      </w:r>
      <w:r>
        <w:rPr>
          <w:rFonts w:ascii="Bookman Old Style" w:hAnsi="Bookman Old Style"/>
          <w:sz w:val="28"/>
          <w:szCs w:val="28"/>
        </w:rPr>
        <w:t>,</w:t>
      </w:r>
      <w:r w:rsidR="00507E9C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enquadra-se no </w:t>
      </w:r>
      <w:r w:rsidR="00EB02C3">
        <w:rPr>
          <w:rFonts w:ascii="Bookman Old Style" w:hAnsi="Bookman Old Style"/>
          <w:sz w:val="28"/>
          <w:szCs w:val="28"/>
        </w:rPr>
        <w:t xml:space="preserve">Inciso </w:t>
      </w:r>
      <w:r w:rsidR="004B0540">
        <w:rPr>
          <w:rFonts w:ascii="Bookman Old Style" w:hAnsi="Bookman Old Style"/>
          <w:sz w:val="28"/>
          <w:szCs w:val="28"/>
        </w:rPr>
        <w:t>IX</w:t>
      </w:r>
      <w:r>
        <w:rPr>
          <w:rFonts w:ascii="Bookman Old Style" w:hAnsi="Bookman Old Style"/>
          <w:sz w:val="28"/>
          <w:szCs w:val="28"/>
        </w:rPr>
        <w:t xml:space="preserve"> do Artigo 75 da Lei Federal 14.133, de 01 de abril de 2021.</w:t>
      </w:r>
    </w:p>
    <w:p w:rsidR="004540B3" w:rsidRDefault="004540B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80CD3" w:rsidRPr="008D7E62" w:rsidRDefault="00380CD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3. ANÁLISE DOS RISCOS:</w:t>
      </w:r>
    </w:p>
    <w:p w:rsidR="00C96EA6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Não há riscos </w:t>
      </w:r>
      <w:r w:rsidR="004A601B">
        <w:rPr>
          <w:rFonts w:ascii="Bookman Old Style" w:hAnsi="Bookman Old Style"/>
          <w:sz w:val="28"/>
          <w:szCs w:val="28"/>
        </w:rPr>
        <w:t xml:space="preserve">iminentes na </w:t>
      </w:r>
      <w:r w:rsidR="004B0540">
        <w:rPr>
          <w:rFonts w:ascii="Bookman Old Style" w:hAnsi="Bookman Old Style"/>
          <w:sz w:val="28"/>
          <w:szCs w:val="28"/>
        </w:rPr>
        <w:t>prestação dos serviços.</w:t>
      </w:r>
    </w:p>
    <w:p w:rsidR="00C96EA6" w:rsidRDefault="00C96EA6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EB02C3" w:rsidRDefault="00EB02C3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4B0540" w:rsidRDefault="004B0540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4B0540" w:rsidRDefault="004B0540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4. FUNDAMENTAÇÃO LEGAL:</w:t>
      </w:r>
    </w:p>
    <w:p w:rsidR="00164B32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Art</w:t>
      </w:r>
      <w:r w:rsidR="004A601B">
        <w:rPr>
          <w:rFonts w:ascii="Bookman Old Style" w:hAnsi="Bookman Old Style"/>
          <w:sz w:val="28"/>
          <w:szCs w:val="28"/>
        </w:rPr>
        <w:t>igo</w:t>
      </w:r>
      <w:r>
        <w:rPr>
          <w:rFonts w:ascii="Bookman Old Style" w:hAnsi="Bookman Old Style"/>
          <w:sz w:val="28"/>
          <w:szCs w:val="28"/>
        </w:rPr>
        <w:t xml:space="preserve"> 75, </w:t>
      </w:r>
      <w:r w:rsidR="004B0540">
        <w:rPr>
          <w:rFonts w:ascii="Bookman Old Style" w:hAnsi="Bookman Old Style"/>
          <w:sz w:val="28"/>
          <w:szCs w:val="28"/>
        </w:rPr>
        <w:t>Inciso IX</w:t>
      </w:r>
      <w:r w:rsidR="00060522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da Lei nº 14.133/2021.</w:t>
      </w:r>
    </w:p>
    <w:p w:rsidR="00DC1AF9" w:rsidRDefault="00DC1AF9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DC1AF9" w:rsidRDefault="00DC1AF9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3F5778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5. TERMO DE REFERÊNCIA COMPLETO/PROJETO BÁSICO:</w:t>
      </w:r>
    </w:p>
    <w:p w:rsidR="003F5778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F5778" w:rsidRPr="008D7E62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5.1 OBJETO:</w:t>
      </w:r>
    </w:p>
    <w:p w:rsidR="00DC71A7" w:rsidRDefault="00DC71A7" w:rsidP="00DC71A7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color w:val="162937"/>
          <w:sz w:val="28"/>
          <w:szCs w:val="28"/>
        </w:rPr>
        <w:t xml:space="preserve">Contrato de rateio objetivando a gestão associada dos serviços públicos administrativos desenvolvidos pelo Consórcio Intermunicipal </w:t>
      </w:r>
      <w:proofErr w:type="spellStart"/>
      <w:r>
        <w:rPr>
          <w:rFonts w:ascii="Bookman Old Style" w:hAnsi="Bookman Old Style" w:cs="Arial"/>
          <w:color w:val="162937"/>
          <w:sz w:val="28"/>
          <w:szCs w:val="28"/>
        </w:rPr>
        <w:t>Multifinalitário</w:t>
      </w:r>
      <w:proofErr w:type="spellEnd"/>
      <w:r>
        <w:rPr>
          <w:rFonts w:ascii="Bookman Old Style" w:hAnsi="Bookman Old Style" w:cs="Arial"/>
          <w:color w:val="162937"/>
          <w:sz w:val="28"/>
          <w:szCs w:val="28"/>
        </w:rPr>
        <w:t xml:space="preserve"> da AMNOROESTE – CIMAM.</w:t>
      </w:r>
    </w:p>
    <w:p w:rsidR="00EB02C3" w:rsidRDefault="00EB02C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C96EA6" w:rsidRPr="008D7E62" w:rsidRDefault="00C96EA6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5.2. JUSTIFICATIVA:</w:t>
      </w:r>
    </w:p>
    <w:p w:rsidR="00CB1BDB" w:rsidRDefault="00C17D6A" w:rsidP="00507E9C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 CIMAM foi criado em 22/02/2022. Integram o CIMAM os Municípios de Coronel Martins, Galvão, Irati, </w:t>
      </w:r>
      <w:proofErr w:type="spellStart"/>
      <w:r>
        <w:rPr>
          <w:rFonts w:ascii="Bookman Old Style" w:hAnsi="Bookman Old Style"/>
          <w:sz w:val="28"/>
          <w:szCs w:val="28"/>
        </w:rPr>
        <w:t>Jupiá</w:t>
      </w:r>
      <w:proofErr w:type="spellEnd"/>
      <w:r>
        <w:rPr>
          <w:rFonts w:ascii="Bookman Old Style" w:hAnsi="Bookman Old Style"/>
          <w:sz w:val="28"/>
          <w:szCs w:val="28"/>
        </w:rPr>
        <w:t>, Novo Horizonte, Quilombo, São Bernardino e São Lourenço do Oeste.</w:t>
      </w:r>
    </w:p>
    <w:p w:rsidR="00CB1BDB" w:rsidRDefault="00CB1BDB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F5778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C17D6A" w:rsidRDefault="00C17D6A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C17D6A" w:rsidRDefault="00C17D6A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C17D6A" w:rsidRDefault="00C17D6A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C17D6A" w:rsidRDefault="00C17D6A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C17D6A" w:rsidRDefault="00C17D6A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C17D6A" w:rsidRPr="008D7E62" w:rsidRDefault="00C17D6A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EB02C3" w:rsidRPr="00DC1AF9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5.3. ESPECIFICAÇ</w:t>
      </w:r>
      <w:r w:rsidR="00D1607A">
        <w:rPr>
          <w:rFonts w:ascii="Bookman Old Style" w:hAnsi="Bookman Old Style"/>
          <w:b/>
          <w:sz w:val="28"/>
          <w:szCs w:val="28"/>
        </w:rPr>
        <w:t>ÕES DAS AQUISIÇÕES OU SERVIÇOS:</w:t>
      </w:r>
    </w:p>
    <w:p w:rsidR="00C17D6A" w:rsidRDefault="00C17D6A" w:rsidP="00C17D6A">
      <w:pPr>
        <w:jc w:val="both"/>
        <w:rPr>
          <w:rFonts w:ascii="Bookman Old Style" w:hAnsi="Bookman Old Style" w:cs="Arial"/>
          <w:color w:val="162937"/>
          <w:sz w:val="28"/>
          <w:szCs w:val="28"/>
        </w:rPr>
      </w:pPr>
      <w:r>
        <w:rPr>
          <w:rFonts w:ascii="Bookman Old Style" w:hAnsi="Bookman Old Style" w:cs="Arial"/>
          <w:color w:val="162937"/>
          <w:sz w:val="28"/>
          <w:szCs w:val="28"/>
        </w:rPr>
        <w:t>Firmar Contrato de Rateio no valor de R$ 5.000,00 (cinco mil reais), com objetivo de custeio das despesas administrativas, sendo este o valor fixado para Irati.</w:t>
      </w:r>
    </w:p>
    <w:p w:rsidR="00380CD3" w:rsidRDefault="00380CD3" w:rsidP="00164B32">
      <w:pPr>
        <w:jc w:val="both"/>
        <w:rPr>
          <w:rFonts w:ascii="Bookman Old Style" w:hAnsi="Bookman Old Style" w:cs="Arial"/>
          <w:color w:val="162937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D1607A" w:rsidRPr="00EB02C3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6. V</w:t>
      </w:r>
      <w:r w:rsidR="00EB02C3">
        <w:rPr>
          <w:rFonts w:ascii="Bookman Old Style" w:hAnsi="Bookman Old Style"/>
          <w:b/>
          <w:sz w:val="28"/>
          <w:szCs w:val="28"/>
        </w:rPr>
        <w:t>ALOR TOTAL DO MATERIAL/SERVIÇO:</w:t>
      </w:r>
    </w:p>
    <w:p w:rsidR="00164B32" w:rsidRDefault="00DD4857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R$ </w:t>
      </w:r>
      <w:r w:rsidR="00C17D6A">
        <w:rPr>
          <w:rFonts w:ascii="Bookman Old Style" w:hAnsi="Bookman Old Style"/>
          <w:sz w:val="28"/>
          <w:szCs w:val="28"/>
        </w:rPr>
        <w:t>5.000,00</w:t>
      </w:r>
      <w:r>
        <w:rPr>
          <w:rFonts w:ascii="Bookman Old Style" w:hAnsi="Bookman Old Style"/>
          <w:sz w:val="28"/>
          <w:szCs w:val="28"/>
        </w:rPr>
        <w:t xml:space="preserve"> (</w:t>
      </w:r>
      <w:r w:rsidR="00C17D6A">
        <w:rPr>
          <w:rFonts w:ascii="Bookman Old Style" w:hAnsi="Bookman Old Style"/>
          <w:sz w:val="28"/>
          <w:szCs w:val="28"/>
        </w:rPr>
        <w:t>cinco mil reais</w:t>
      </w:r>
      <w:r>
        <w:rPr>
          <w:rFonts w:ascii="Bookman Old Style" w:hAnsi="Bookman Old Style"/>
          <w:sz w:val="28"/>
          <w:szCs w:val="28"/>
        </w:rPr>
        <w:t>)</w:t>
      </w:r>
      <w:r w:rsidR="00C17D6A">
        <w:rPr>
          <w:rFonts w:ascii="Bookman Old Style" w:hAnsi="Bookman Old Style"/>
          <w:sz w:val="28"/>
          <w:szCs w:val="28"/>
        </w:rPr>
        <w:t>, em parcela única.</w:t>
      </w:r>
    </w:p>
    <w:p w:rsidR="00DD4857" w:rsidRDefault="00DD4857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871EC4" w:rsidRDefault="00871EC4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7. JUSTIFICATIVA DO PREÇO E DOTAÇÃO ORÇAMENTÁRIA:</w:t>
      </w:r>
    </w:p>
    <w:p w:rsidR="00CB1BDB" w:rsidRDefault="006E693E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 </w:t>
      </w:r>
      <w:r w:rsidR="00C17D6A">
        <w:rPr>
          <w:rFonts w:ascii="Bookman Old Style" w:hAnsi="Bookman Old Style"/>
          <w:sz w:val="28"/>
          <w:szCs w:val="28"/>
        </w:rPr>
        <w:t>valor foi rateado entre os Municípios integrantes do Consórcio.</w:t>
      </w:r>
    </w:p>
    <w:p w:rsidR="00C17D6A" w:rsidRPr="008D7E62" w:rsidRDefault="00C17D6A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060522" w:rsidRPr="0002355F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8. LOCAL, PRAZO E CONDIÇÕES DE ENTREGA/</w:t>
      </w:r>
      <w:r w:rsidR="0002355F">
        <w:rPr>
          <w:rFonts w:ascii="Bookman Old Style" w:hAnsi="Bookman Old Style"/>
          <w:b/>
          <w:sz w:val="28"/>
          <w:szCs w:val="28"/>
        </w:rPr>
        <w:t>EXECUÇÃO DOS PRODUTOS/SERVIÇOS:</w:t>
      </w:r>
    </w:p>
    <w:p w:rsidR="00164B32" w:rsidRPr="008D7E62" w:rsidRDefault="00C17D6A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Rua Jarbas Mendes, 270, sala 09, Bairro Brasília</w:t>
      </w:r>
      <w:r w:rsidR="005578C3">
        <w:rPr>
          <w:rFonts w:ascii="Bookman Old Style" w:hAnsi="Bookman Old Style"/>
          <w:sz w:val="28"/>
          <w:szCs w:val="28"/>
        </w:rPr>
        <w:t xml:space="preserve"> do Município de Irati/SC</w:t>
      </w:r>
      <w:r w:rsidR="00CB1BDB">
        <w:rPr>
          <w:rFonts w:ascii="Bookman Old Style" w:hAnsi="Bookman Old Style"/>
          <w:sz w:val="28"/>
          <w:szCs w:val="28"/>
        </w:rPr>
        <w:t xml:space="preserve">, localizado na </w:t>
      </w:r>
      <w:r>
        <w:rPr>
          <w:rFonts w:ascii="Bookman Old Style" w:hAnsi="Bookman Old Style"/>
          <w:sz w:val="28"/>
          <w:szCs w:val="28"/>
        </w:rPr>
        <w:t>cidade</w:t>
      </w:r>
      <w:r w:rsidR="00CB1BDB">
        <w:rPr>
          <w:rFonts w:ascii="Bookman Old Style" w:hAnsi="Bookman Old Style"/>
          <w:sz w:val="28"/>
          <w:szCs w:val="28"/>
        </w:rPr>
        <w:t xml:space="preserve"> de Irati/SC, CEP 89.</w:t>
      </w:r>
      <w:r>
        <w:rPr>
          <w:rFonts w:ascii="Bookman Old Style" w:hAnsi="Bookman Old Style"/>
          <w:sz w:val="28"/>
          <w:szCs w:val="28"/>
        </w:rPr>
        <w:t>990</w:t>
      </w:r>
      <w:r w:rsidR="00CB1BDB">
        <w:rPr>
          <w:rFonts w:ascii="Bookman Old Style" w:hAnsi="Bookman Old Style"/>
          <w:sz w:val="28"/>
          <w:szCs w:val="28"/>
        </w:rPr>
        <w:t>-000.</w:t>
      </w:r>
    </w:p>
    <w:p w:rsidR="00164B3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8C60AB" w:rsidRDefault="008C60AB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5578C3" w:rsidRDefault="005578C3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5578C3" w:rsidRDefault="005578C3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5578C3" w:rsidRDefault="005578C3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5578C3" w:rsidRDefault="005578C3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9. PRAZOS E CONDIÇÕES DE GARANTIA:</w:t>
      </w:r>
    </w:p>
    <w:p w:rsidR="00164B32" w:rsidRDefault="00C17D6A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Prazo de vigência do Contrato de Rateio será a partir de sua assinatura, após o trâmite da presente Dispensa, até a data de 31.12.2022.</w:t>
      </w:r>
    </w:p>
    <w:p w:rsidR="00380CD3" w:rsidRPr="008D7E62" w:rsidRDefault="00380CD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80CD3" w:rsidRDefault="00380CD3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10. DOCUMENTAÇÃO EXIGIDA/QUALIFICAÇÃO TÉCNICA:</w:t>
      </w: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>PROVA DE REGULARIDADE:</w:t>
      </w:r>
    </w:p>
    <w:p w:rsidR="0002355F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 xml:space="preserve">a) Fazenda Federal </w:t>
      </w:r>
      <w:r w:rsidR="00EB02C3">
        <w:rPr>
          <w:rFonts w:ascii="Bookman Old Style" w:hAnsi="Bookman Old Style"/>
          <w:sz w:val="28"/>
          <w:szCs w:val="28"/>
        </w:rPr>
        <w:t>e INSS (Certidão Conjunta);</w:t>
      </w:r>
      <w:proofErr w:type="gramStart"/>
      <w:r w:rsidR="00EB02C3">
        <w:rPr>
          <w:rFonts w:ascii="Bookman Old Style" w:hAnsi="Bookman Old Style"/>
          <w:sz w:val="28"/>
          <w:szCs w:val="28"/>
        </w:rPr>
        <w:t xml:space="preserve">    </w:t>
      </w: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proofErr w:type="gramEnd"/>
      <w:r w:rsidRPr="008D7E62">
        <w:rPr>
          <w:rFonts w:ascii="Bookman Old Style" w:hAnsi="Bookman Old Style"/>
          <w:sz w:val="28"/>
          <w:szCs w:val="28"/>
        </w:rPr>
        <w:t>b) Fazenda Estadual;</w:t>
      </w:r>
    </w:p>
    <w:p w:rsidR="00CB1BDB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 xml:space="preserve">c) Fazenda Municipal; </w:t>
      </w: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>d) CND do FGTS;</w:t>
      </w: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>e) CND de Ações Trabalhistas.</w:t>
      </w: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11. MODALIDADE DE LICITAÇÃO</w:t>
      </w:r>
      <w:r w:rsidRPr="008D7E62">
        <w:rPr>
          <w:rFonts w:ascii="Bookman Old Style" w:hAnsi="Bookman Old Style"/>
          <w:sz w:val="28"/>
          <w:szCs w:val="28"/>
        </w:rPr>
        <w:t xml:space="preserve"> (Não estando este campo preenchido, a modalidade utilizada será pregão presencial):</w:t>
      </w:r>
    </w:p>
    <w:p w:rsidR="00164B32" w:rsidRPr="008D7E62" w:rsidRDefault="00E963E6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Dispensa Art</w:t>
      </w:r>
      <w:r w:rsidR="006E693E">
        <w:rPr>
          <w:rFonts w:ascii="Bookman Old Style" w:hAnsi="Bookman Old Style"/>
          <w:sz w:val="28"/>
          <w:szCs w:val="28"/>
        </w:rPr>
        <w:t>igo</w:t>
      </w:r>
      <w:r>
        <w:rPr>
          <w:rFonts w:ascii="Bookman Old Style" w:hAnsi="Bookman Old Style"/>
          <w:sz w:val="28"/>
          <w:szCs w:val="28"/>
        </w:rPr>
        <w:t xml:space="preserve"> 75 da Lei nº 14.133/2021</w:t>
      </w:r>
      <w:r w:rsidR="006E693E">
        <w:rPr>
          <w:rFonts w:ascii="Bookman Old Style" w:hAnsi="Bookman Old Style"/>
          <w:sz w:val="28"/>
          <w:szCs w:val="28"/>
        </w:rPr>
        <w:t xml:space="preserve">, </w:t>
      </w:r>
      <w:r w:rsidR="00EB02C3">
        <w:rPr>
          <w:rFonts w:ascii="Bookman Old Style" w:hAnsi="Bookman Old Style"/>
          <w:sz w:val="28"/>
          <w:szCs w:val="28"/>
        </w:rPr>
        <w:t xml:space="preserve">Inciso </w:t>
      </w:r>
      <w:r w:rsidR="00C17D6A">
        <w:rPr>
          <w:rFonts w:ascii="Bookman Old Style" w:hAnsi="Bookman Old Style"/>
          <w:sz w:val="28"/>
          <w:szCs w:val="28"/>
        </w:rPr>
        <w:t>IX</w:t>
      </w:r>
      <w:r>
        <w:rPr>
          <w:rFonts w:ascii="Bookman Old Style" w:hAnsi="Bookman Old Style"/>
          <w:sz w:val="28"/>
          <w:szCs w:val="28"/>
        </w:rPr>
        <w:t>.</w:t>
      </w:r>
    </w:p>
    <w:p w:rsidR="00164B3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02355F" w:rsidRDefault="0002355F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5578C3" w:rsidRDefault="005578C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5578C3" w:rsidRDefault="005578C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5578C3" w:rsidRDefault="005578C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5578C3" w:rsidRDefault="005578C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5578C3" w:rsidRDefault="005578C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5578C3" w:rsidRPr="008D7E62" w:rsidRDefault="005578C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C864FD" w:rsidRPr="0002355F" w:rsidRDefault="0002355F" w:rsidP="008D7E62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12. DOTAÇÃO ORÇAMENTÁRIA:</w:t>
      </w:r>
    </w:p>
    <w:p w:rsidR="00670038" w:rsidRDefault="008D7E62" w:rsidP="008D7E62">
      <w:pPr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Trata-se do pedido de verificação de Recursos Orçamentários conforme Solicitação do Setor de Compras, Processo Administrativo nº 0</w:t>
      </w:r>
      <w:r w:rsidR="00C17D6A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71</w:t>
      </w: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/2022, para verificamos a disponibilidade de dotação orçamentária, </w:t>
      </w:r>
      <w:proofErr w:type="spellStart"/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cfe</w:t>
      </w:r>
      <w:proofErr w:type="spellEnd"/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segue:</w:t>
      </w:r>
    </w:p>
    <w:p w:rsidR="00CD5CEF" w:rsidRPr="008D7E62" w:rsidRDefault="00CD5CEF" w:rsidP="008D7E62">
      <w:pPr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3661" w:rsidRDefault="008D7E62" w:rsidP="008D7E62">
      <w:pPr>
        <w:tabs>
          <w:tab w:val="right" w:pos="8504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ÓRGÃO:</w:t>
      </w:r>
      <w:r w:rsidR="00E963E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B7453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203661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EB7453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SEC</w:t>
      </w:r>
      <w:r w:rsidR="00203661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DE </w:t>
      </w:r>
      <w:r w:rsidR="00C17D6A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</w:t>
      </w:r>
      <w:proofErr w:type="gramStart"/>
      <w:r w:rsidR="00C17D6A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.,</w:t>
      </w:r>
      <w:proofErr w:type="gramEnd"/>
      <w:r w:rsidR="00C17D6A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PLANEJ., FAZENDA E REC. HUMANOS</w:t>
      </w:r>
    </w:p>
    <w:p w:rsidR="008D7E62" w:rsidRPr="008D7E62" w:rsidRDefault="008D7E62" w:rsidP="008D7E62">
      <w:pPr>
        <w:tabs>
          <w:tab w:val="right" w:pos="8504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UNIDADE:</w:t>
      </w:r>
      <w:r w:rsidR="0067003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</w:t>
      </w:r>
      <w:r w:rsidR="008C60AB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7003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DEPART</w:t>
      </w:r>
      <w:r w:rsidR="00C17D6A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DE ADM. PLANEJ. E REC. HUMANOS</w:t>
      </w: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D7E62" w:rsidRPr="008D7E62" w:rsidRDefault="00C864FD" w:rsidP="008D7E62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ATIVIDADE</w:t>
      </w:r>
      <w:r w:rsidR="008D7E62"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E963E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67003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0583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13278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</w:t>
      </w:r>
      <w:r w:rsidR="00E963E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13278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Contribuição</w:t>
      </w:r>
      <w:proofErr w:type="gramEnd"/>
      <w:r w:rsidR="0013278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às Entidades Municipalistas e Participação em Consórcios</w:t>
      </w:r>
    </w:p>
    <w:p w:rsidR="00DE2C37" w:rsidRDefault="008D7E62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ELEMENTO DE DESPESA:</w:t>
      </w:r>
      <w:r w:rsidR="00E963E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D5CEF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13278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CD5CEF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DE2C37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13278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171</w:t>
      </w:r>
      <w:r w:rsidR="00E963E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3278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70.01</w:t>
      </w:r>
      <w:r w:rsidR="0067003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.010</w:t>
      </w:r>
      <w:r w:rsidR="0013278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67003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13278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Rateio pela Participação em Consórcio </w:t>
      </w:r>
      <w:proofErr w:type="gramStart"/>
      <w:r w:rsidR="0013278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Público </w:t>
      </w:r>
      <w:r w:rsidR="00203661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</w:t>
      </w:r>
      <w:proofErr w:type="gramEnd"/>
      <w:r w:rsidR="00203661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345644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D5CEF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345644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</w:t>
      </w:r>
      <w:r w:rsidR="0013278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</w:t>
      </w:r>
      <w:r w:rsidR="00345644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203661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R$</w:t>
      </w:r>
      <w:r w:rsidR="0013278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427,27</w:t>
      </w:r>
    </w:p>
    <w:p w:rsidR="00132789" w:rsidRDefault="002F231E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ELEMENTO DE DESPESA: </w:t>
      </w:r>
      <w:r w:rsidR="0013278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(12) 3371.70.01.0100 – Participação em Consórcio </w:t>
      </w:r>
      <w:proofErr w:type="gramStart"/>
      <w:r w:rsidR="0013278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 ...</w:t>
      </w:r>
      <w:proofErr w:type="gramEnd"/>
      <w:r w:rsidR="0013278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 R$ 4.000,00</w:t>
      </w:r>
    </w:p>
    <w:p w:rsidR="00132789" w:rsidRDefault="00132789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F231E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ELEMENTO DE DESPESA: (</w:t>
      </w:r>
      <w:r w:rsidR="00D019B0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15) 4471.70.01.0100 – Rateio pela Participação em Consórcio </w:t>
      </w:r>
      <w:proofErr w:type="gramStart"/>
      <w:r w:rsidR="00D019B0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 ...</w:t>
      </w:r>
      <w:proofErr w:type="gramEnd"/>
      <w:r w:rsidR="00D019B0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 R$ 5</w:t>
      </w:r>
      <w:r w:rsidR="002F231E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00,00</w:t>
      </w:r>
    </w:p>
    <w:p w:rsidR="002F231E" w:rsidRDefault="002F231E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D5CEF" w:rsidRDefault="00CD5CEF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D5CEF" w:rsidRDefault="00CD5CEF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3661" w:rsidRDefault="00203661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D5CEF" w:rsidRDefault="00CD5CEF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0C3E" w:rsidRPr="008D7E62" w:rsidRDefault="00980C3E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19B0" w:rsidRDefault="002F231E" w:rsidP="002F231E">
      <w:pPr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ELEMENTO DE DESPESA: (217) 4471.70.01.0300 – Rateio pela Participação em Consórcio </w:t>
      </w:r>
      <w:proofErr w:type="gramStart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 ...</w:t>
      </w:r>
      <w:proofErr w:type="gramEnd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 R$ 72,73</w:t>
      </w:r>
    </w:p>
    <w:p w:rsidR="002F231E" w:rsidRDefault="002F231E" w:rsidP="002F231E">
      <w:pPr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D7E62" w:rsidRPr="008D7E62" w:rsidRDefault="008D7E62" w:rsidP="008D7E62">
      <w:pPr>
        <w:jc w:val="center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Irati (SC) </w:t>
      </w:r>
      <w:r w:rsidR="00D019B0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80C3E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70583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junh</w:t>
      </w:r>
      <w:r w:rsidR="00C864FD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2022.</w:t>
      </w:r>
    </w:p>
    <w:p w:rsidR="00203661" w:rsidRDefault="00203661" w:rsidP="00980C3E">
      <w:pPr>
        <w:rPr>
          <w:rFonts w:ascii="Bookman Old Style" w:hAnsi="Bookman Old Style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D7E62" w:rsidRPr="008D7E62" w:rsidRDefault="00203661" w:rsidP="008D7E62">
      <w:pPr>
        <w:jc w:val="center"/>
        <w:rPr>
          <w:rFonts w:ascii="Bookman Old Style" w:hAnsi="Bookman Old Style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670038">
        <w:rPr>
          <w:rFonts w:ascii="Bookman Old Style" w:hAnsi="Bookman Old Style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ODIRLEI CARLOS BERGAMASCHI</w:t>
      </w:r>
    </w:p>
    <w:p w:rsidR="008D7E62" w:rsidRPr="008D7E62" w:rsidRDefault="00670038" w:rsidP="008D7E62">
      <w:pPr>
        <w:jc w:val="center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Contador</w:t>
      </w:r>
      <w:r w:rsidR="008D7E62"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CRC/SC </w:t>
      </w: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31357/0-2</w:t>
      </w:r>
    </w:p>
    <w:p w:rsidR="00980C3E" w:rsidRPr="008D7E62" w:rsidRDefault="00980C3E" w:rsidP="00164B32">
      <w:pPr>
        <w:jc w:val="both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13. CONDIÇÕES GERAIS:</w:t>
      </w:r>
    </w:p>
    <w:p w:rsidR="00164B32" w:rsidRPr="00670038" w:rsidRDefault="00670038" w:rsidP="00164B32">
      <w:pPr>
        <w:jc w:val="both"/>
        <w:rPr>
          <w:rFonts w:ascii="Bookman Old Style" w:hAnsi="Bookman Old Style"/>
          <w:sz w:val="28"/>
          <w:szCs w:val="28"/>
        </w:rPr>
      </w:pPr>
      <w:r w:rsidRPr="00670038">
        <w:rPr>
          <w:rFonts w:ascii="Bookman Old Style" w:hAnsi="Bookman Old Style"/>
          <w:sz w:val="28"/>
          <w:szCs w:val="28"/>
        </w:rPr>
        <w:t>Não há.</w:t>
      </w:r>
    </w:p>
    <w:p w:rsidR="00DE2C37" w:rsidRDefault="00DE2C37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203661" w:rsidRDefault="00203661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14. FISCAL</w:t>
      </w:r>
    </w:p>
    <w:p w:rsidR="00E963E6" w:rsidRDefault="00E963E6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EB7453" w:rsidRPr="008D7E62" w:rsidRDefault="00EB7453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E963E6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14.1. FISCAL DESSE CONTRATO</w:t>
      </w:r>
      <w:proofErr w:type="gramStart"/>
      <w:r w:rsidRPr="008D7E62">
        <w:rPr>
          <w:rFonts w:ascii="Bookman Old Style" w:hAnsi="Bookman Old Style"/>
          <w:b/>
          <w:sz w:val="28"/>
          <w:szCs w:val="28"/>
        </w:rPr>
        <w:t xml:space="preserve">    </w:t>
      </w:r>
    </w:p>
    <w:p w:rsidR="00164B32" w:rsidRPr="008D7E62" w:rsidRDefault="00E963E6" w:rsidP="00164B32">
      <w:pPr>
        <w:jc w:val="both"/>
        <w:rPr>
          <w:rFonts w:ascii="Bookman Old Style" w:hAnsi="Bookman Old Style"/>
          <w:b/>
          <w:sz w:val="28"/>
          <w:szCs w:val="28"/>
        </w:rPr>
      </w:pPr>
      <w:proofErr w:type="gramEnd"/>
      <w:r>
        <w:rPr>
          <w:rFonts w:ascii="Bookman Old Style" w:hAnsi="Bookman Old Style"/>
          <w:sz w:val="28"/>
          <w:szCs w:val="28"/>
        </w:rPr>
        <w:t>Nos termos do disposto no Decreto nº 097/2017, a fiscalização ocorrerá pelo servidor CARLINHO BOTTEGA e em sua ausência, pelo servidor DANIEL FORTTI, sendo que ambos, mesmo em período de férias, poder</w:t>
      </w:r>
      <w:r w:rsidR="00E64D70">
        <w:rPr>
          <w:rFonts w:ascii="Bookman Old Style" w:hAnsi="Bookman Old Style"/>
          <w:sz w:val="28"/>
          <w:szCs w:val="28"/>
        </w:rPr>
        <w:t>ão</w:t>
      </w:r>
      <w:r>
        <w:rPr>
          <w:rFonts w:ascii="Bookman Old Style" w:hAnsi="Bookman Old Style"/>
          <w:sz w:val="28"/>
          <w:szCs w:val="28"/>
        </w:rPr>
        <w:t xml:space="preserve"> ser requisitados </w:t>
      </w:r>
      <w:r w:rsidR="00E64D70">
        <w:rPr>
          <w:rFonts w:ascii="Bookman Old Style" w:hAnsi="Bookman Old Style"/>
          <w:sz w:val="28"/>
          <w:szCs w:val="28"/>
        </w:rPr>
        <w:t>par</w:t>
      </w:r>
      <w:r>
        <w:rPr>
          <w:rFonts w:ascii="Bookman Old Style" w:hAnsi="Bookman Old Style"/>
          <w:sz w:val="28"/>
          <w:szCs w:val="28"/>
        </w:rPr>
        <w:t xml:space="preserve">a fiscalizar o presente serviço. </w:t>
      </w:r>
      <w:r w:rsidR="00164B32" w:rsidRPr="008D7E62">
        <w:rPr>
          <w:rFonts w:ascii="Bookman Old Style" w:hAnsi="Bookman Old Style"/>
          <w:b/>
          <w:sz w:val="28"/>
          <w:szCs w:val="28"/>
        </w:rPr>
        <w:t xml:space="preserve">                                </w:t>
      </w:r>
    </w:p>
    <w:sectPr w:rsidR="00164B32" w:rsidRPr="008D7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80C"/>
    <w:multiLevelType w:val="hybridMultilevel"/>
    <w:tmpl w:val="F53804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D1D20"/>
    <w:multiLevelType w:val="hybridMultilevel"/>
    <w:tmpl w:val="A3EE86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32"/>
    <w:rsid w:val="0002355F"/>
    <w:rsid w:val="000579B9"/>
    <w:rsid w:val="00060522"/>
    <w:rsid w:val="0007129A"/>
    <w:rsid w:val="00087AF5"/>
    <w:rsid w:val="00132789"/>
    <w:rsid w:val="00157D6F"/>
    <w:rsid w:val="00164B32"/>
    <w:rsid w:val="001E366C"/>
    <w:rsid w:val="00203661"/>
    <w:rsid w:val="002F231E"/>
    <w:rsid w:val="00316BFB"/>
    <w:rsid w:val="00345644"/>
    <w:rsid w:val="00380CD3"/>
    <w:rsid w:val="003F254E"/>
    <w:rsid w:val="003F5778"/>
    <w:rsid w:val="004540B3"/>
    <w:rsid w:val="00494AEB"/>
    <w:rsid w:val="004A601B"/>
    <w:rsid w:val="004B0540"/>
    <w:rsid w:val="00507E9C"/>
    <w:rsid w:val="005578C3"/>
    <w:rsid w:val="0061651F"/>
    <w:rsid w:val="00670038"/>
    <w:rsid w:val="006E693E"/>
    <w:rsid w:val="00705839"/>
    <w:rsid w:val="007A4387"/>
    <w:rsid w:val="00833477"/>
    <w:rsid w:val="00871EC4"/>
    <w:rsid w:val="008C60AB"/>
    <w:rsid w:val="008D7E62"/>
    <w:rsid w:val="00980C3E"/>
    <w:rsid w:val="009D37AB"/>
    <w:rsid w:val="00A01B17"/>
    <w:rsid w:val="00A150A3"/>
    <w:rsid w:val="00A9299D"/>
    <w:rsid w:val="00AE33CB"/>
    <w:rsid w:val="00B86635"/>
    <w:rsid w:val="00C17D6A"/>
    <w:rsid w:val="00C864FD"/>
    <w:rsid w:val="00C96EA6"/>
    <w:rsid w:val="00CB1BDB"/>
    <w:rsid w:val="00CD5CEF"/>
    <w:rsid w:val="00D019B0"/>
    <w:rsid w:val="00D1607A"/>
    <w:rsid w:val="00D97DE3"/>
    <w:rsid w:val="00DC1AF9"/>
    <w:rsid w:val="00DC71A7"/>
    <w:rsid w:val="00DD4857"/>
    <w:rsid w:val="00DD5FCA"/>
    <w:rsid w:val="00DE2C37"/>
    <w:rsid w:val="00E11251"/>
    <w:rsid w:val="00E64D70"/>
    <w:rsid w:val="00E963E6"/>
    <w:rsid w:val="00EB02C3"/>
    <w:rsid w:val="00EB7453"/>
    <w:rsid w:val="00ED4A4D"/>
    <w:rsid w:val="00F7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14</Pages>
  <Words>3903</Words>
  <Characters>21081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26</cp:revision>
  <cp:lastPrinted>2022-06-30T18:05:00Z</cp:lastPrinted>
  <dcterms:created xsi:type="dcterms:W3CDTF">2022-01-25T20:40:00Z</dcterms:created>
  <dcterms:modified xsi:type="dcterms:W3CDTF">2022-06-30T18:06:00Z</dcterms:modified>
</cp:coreProperties>
</file>