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DF" w:rsidRPr="00931CD4" w:rsidRDefault="00096BDF" w:rsidP="00096BDF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6636F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D86419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SETEMBRO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96BDF" w:rsidRPr="00931CD4" w:rsidRDefault="00096BDF" w:rsidP="00096BDF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BDF" w:rsidRPr="00931CD4" w:rsidRDefault="00096BDF" w:rsidP="00096BDF">
      <w:pPr>
        <w:jc w:val="right"/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VIGENCIA: </w:t>
      </w:r>
      <w:r w:rsidR="00D86419"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995B45"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/11</w:t>
      </w:r>
      <w:r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</w:p>
    <w:p w:rsidR="00096BDF" w:rsidRPr="00931CD4" w:rsidRDefault="00096BDF" w:rsidP="00096BDF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Nº: 0</w:t>
      </w:r>
      <w:r w:rsidR="00F65BB9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096BDF" w:rsidRPr="00931CD4" w:rsidRDefault="00096BDF" w:rsidP="00096BDF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Nº: 00</w:t>
      </w:r>
      <w:r w:rsidR="00F65BB9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096BDF" w:rsidRPr="00A16587" w:rsidRDefault="00096BDF" w:rsidP="00096BDF">
      <w:pPr>
        <w:widowControl w:val="0"/>
        <w:ind w:right="-1"/>
        <w:jc w:val="right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HOMOLOGAÇÃO: </w:t>
      </w:r>
      <w:r w:rsidR="00F65BB9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/09/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1974A8" w:rsidRPr="001974A8" w:rsidRDefault="001974A8" w:rsidP="001974A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DE OBRAS EM REGIME DE EXECUÇÃO INDIRETA POR EMPREITADA DE PREÇO GLOBAL, QUE ENTRE SI CELEBRAM, DE UM LADO O MUNICIPIO DE IRATI, ESTADO DE SANTA CATAR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INA, E DE OUTRO LADO A EMPRESA EFICCAZ CONSTRUÇÕES COMERCIO E SERVIÇOS  LTDA </w:t>
      </w:r>
      <w:r w:rsidR="00F65BB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</w:t>
      </w:r>
      <w:r w:rsidR="00F65BB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Beux Sobrinho, nº 385, neste ato representada pelo Prefeito Municipal, Sr. Antonio Grando, CPF N.º 469.266.409/63, Carteira de Identidade N.º 1.128.026-0, residente na Rua do Comercio, SN, centro, neste Município, doravante apenas simplesmente chamada de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EFICCAZ CONSTRUÇÕES COMERCIO E SERVIÇOS  LTDA – ME,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inscrita no CNPJ do MF sob o n.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23.301.767/0001-56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á Rua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João Pessoa, sala 02, Bairro São José, Pinhalzinho n- SC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ato representada por seu Diretor, Sr.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Paulo Cesar Trichez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</w:t>
      </w:r>
      <w:r w:rsidR="00F65BB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Brasileiro, Solteiro,  Empresá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rio, CPF 048.125.019-03, residente a Rua Teresinha, nº 3186, Bairro Pioneiro, Pinhalzinho - SC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doravante apenas simplesmente chamada de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="00F206CF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007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PROCESSO ADMINISTRATIVO </w:t>
      </w:r>
      <w:r w:rsidR="00F206CF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058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</w:t>
      </w:r>
      <w:r w:rsidR="00F206CF" w:rsidRPr="00F206CF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 DE CONCLUSÃO DA ACADEMIA DE SÁUDE DE IRATI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a)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Tomada de Preços nº 00</w:t>
      </w:r>
      <w:r w:rsidR="00F206C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apresentada pela contratada, devidamente assinada e rubricada</w:t>
      </w:r>
      <w:r w:rsidR="00F206C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D86419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ntrato tem o valor global de </w:t>
      </w:r>
      <w:r w:rsidR="00F206CF" w:rsidRPr="00D8641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R$ 54.310,15 (Cinquenta e Quatro mil, trezentos e dez reais com quinze centavos). 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Condições de pagamento: as medições ocorrerão a cada 30 (trinta) dias mediante liberações de recursos e seu pagamento efetivo através do Munícipio, após a homologação da medição e emissão da fatura e termo de medição descritivo dos serviços localizado.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obras executadas serão pagas em parcelas, cada qual em valor correspondente ao somatório dos produtos das multiplicações das quantidades efetivamente realizadas.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será procedido mediante a apresentação da fatura correspondente, a qual será emitida após a medição, que ocorrerá a cada 30 dias.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pagamentos estarão vinculados a execução de cronograma físico - financeiro da obra e,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pagamento da última fatura e liberação da caução  a empresa deverá apresentar a CND da obra recolhida, junto ao INSS, os recolhimentos do ISS no Município de Irati, comprovante de quitação do INSS e do FGTS de todos os funcionários matriculados na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Obra deverá ser entregue no prazo máximo de </w:t>
      </w:r>
      <w:r w:rsidR="00F206CF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F206CF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Sessenta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BDF" w:rsidRDefault="00096BDF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6.4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7.7-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Comprovar mensalmente a regularidade fiscal com o INSS e FGTS de todos os funcionário</w:t>
      </w:r>
      <w:r w:rsidR="00995B45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matriculados na obra como condição de recebimento dos valores a que tiver direito.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</w:p>
    <w:p w:rsidR="001974A8" w:rsidRPr="001974A8" w:rsidRDefault="001974A8" w:rsidP="001974A8">
      <w:pPr>
        <w:jc w:val="both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 05.00 – Secretaria deSaúde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05.01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</w:p>
    <w:p w:rsidR="001974A8" w:rsidRPr="001974A8" w:rsidRDefault="00995B45" w:rsidP="001974A8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Projeto: 1.040 – CONSTRUÇÃO/AMPLIAÇÃO DA ACADEMIA</w:t>
      </w:r>
    </w:p>
    <w:p w:rsidR="001974A8" w:rsidRPr="001974A8" w:rsidRDefault="001974A8" w:rsidP="001974A8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Natureza de </w:t>
      </w:r>
      <w:r w:rsidR="00995B4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Despesa: 4.4.90.00 – D.R. 0.1.71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95B4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Aplicações Diretas.............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.R$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5B4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.000,00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74A8" w:rsidRDefault="001974A8" w:rsidP="001974A8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</w:t>
      </w:r>
      <w:r w:rsidR="00995B4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3.71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95B4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Aplicações Diretas.............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.R$ </w:t>
      </w:r>
      <w:r w:rsidR="00995B4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13.635,01</w:t>
      </w:r>
    </w:p>
    <w:p w:rsidR="00995B45" w:rsidRPr="001974A8" w:rsidRDefault="00995B45" w:rsidP="00995B45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</w:t>
      </w: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3.64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Aplicações Diretas.............</w:t>
      </w: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.R$ </w:t>
      </w: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36.500,00</w:t>
      </w:r>
    </w:p>
    <w:p w:rsidR="00995B45" w:rsidRPr="001974A8" w:rsidRDefault="00995B45" w:rsidP="001974A8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as penalidades previstas em Lei.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9.3-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á 1% (um por cento) do valor referente aos serviços não executados no prazo. O atraso eventual, quando justificado por motivo de força maior, deverá ser comunicado pela contratada e aceito pelo Munícipio.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Suspensão temporária de participar em licitações no Munícipio de Irati, pelo prazo de 1 (um) ano.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-CND do INSS da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r w:rsidR="00995B45"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Município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obrigando-se a Contratada a assegurar aos locais de serviços, mantendo a Contratada preposto na obra, aceito pelo Munícipio de Irati.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 interpretação e aplicação dos termos deste contrato serão regidos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096BDF" w:rsidRPr="001974A8" w:rsidRDefault="00096BDF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Irati/SC,</w:t>
      </w:r>
      <w:r w:rsidR="00995B45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D8641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9C4BF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setembro de 2016</w:t>
      </w:r>
      <w:r w:rsidR="006E0BD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Pr="001974A8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Paulo Cesar Trichez</w:t>
      </w:r>
    </w:p>
    <w:p w:rsidR="009C4BFD" w:rsidRP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CPF 048.125.019-03</w:t>
      </w:r>
    </w:p>
    <w:p w:rsidR="001974A8" w:rsidRPr="009C4BFD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CONTRATANTE                        </w:t>
      </w:r>
      <w:r w:rsidR="009C4BFD"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4BFD"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4BFD"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CONTRATADA</w:t>
      </w: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P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84"/>
        <w:gridCol w:w="2690"/>
        <w:gridCol w:w="3838"/>
      </w:tblGrid>
      <w:tr w:rsidR="001974A8" w:rsidRPr="001974A8" w:rsidTr="0019018C">
        <w:tc>
          <w:tcPr>
            <w:tcW w:w="2088" w:type="dxa"/>
            <w:shd w:val="clear" w:color="auto" w:fill="auto"/>
          </w:tcPr>
          <w:p w:rsidR="001974A8" w:rsidRPr="001974A8" w:rsidRDefault="001974A8" w:rsidP="001901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Testemunhas: </w:t>
            </w:r>
          </w:p>
          <w:p w:rsidR="001974A8" w:rsidRPr="001974A8" w:rsidRDefault="001974A8" w:rsidP="001901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shd w:val="clear" w:color="auto" w:fill="auto"/>
          </w:tcPr>
          <w:p w:rsidR="001974A8" w:rsidRPr="001974A8" w:rsidRDefault="009C4BFD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1974A8" w:rsidRPr="001974A8" w:rsidRDefault="001974A8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  <w:r w:rsidR="0082613E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083.218.229-08</w:t>
            </w:r>
          </w:p>
        </w:tc>
        <w:tc>
          <w:tcPr>
            <w:tcW w:w="3857" w:type="dxa"/>
            <w:shd w:val="clear" w:color="auto" w:fill="auto"/>
          </w:tcPr>
          <w:p w:rsidR="001974A8" w:rsidRPr="001974A8" w:rsidRDefault="009C4BFD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Flavia </w:t>
            </w:r>
            <w:r w:rsidR="0082613E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Delevati</w:t>
            </w:r>
          </w:p>
          <w:p w:rsidR="001974A8" w:rsidRDefault="001974A8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  <w:r w:rsidR="0082613E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091.224.459-24</w:t>
            </w: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Default="006E0BDA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0BDA" w:rsidRPr="001974A8" w:rsidRDefault="006E0BDA" w:rsidP="006E0BD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E6AD7" w:rsidRDefault="005E6AD7"/>
    <w:p w:rsidR="00F33705" w:rsidRPr="00F33705" w:rsidRDefault="00F33705" w:rsidP="00F33705">
      <w:pPr>
        <w:jc w:val="center"/>
        <w:rPr>
          <w:b/>
        </w:rPr>
      </w:pPr>
      <w:r>
        <w:tab/>
      </w:r>
      <w:r w:rsidRPr="00F33705">
        <w:rPr>
          <w:b/>
        </w:rPr>
        <w:t>EXTRATO CONTRATUAL</w:t>
      </w:r>
    </w:p>
    <w:p w:rsidR="00F33705" w:rsidRDefault="00F33705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528"/>
      </w:tblGrid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F6636F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="00F6636F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D86419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D86419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/09/2016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 - SC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EFICCAZ CONSTRUÇÕES COMERCIO E SERVIÇOS  LTDA – ME, </w:t>
            </w:r>
            <w:r w:rsidRPr="001974A8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inscrita no CNPJ do MF sob o n.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23.301.767/0001-56</w:t>
            </w:r>
            <w:r w:rsidRPr="001974A8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com sede á Rua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João Pessoa, sala 02, Bairro São José, Pinhalzinho n- SC</w:t>
            </w:r>
            <w:r w:rsidRPr="001974A8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neste ato representada por seu Diretor, Sr.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Paulo Cesar Trichez</w:t>
            </w:r>
            <w:r w:rsidRPr="001974A8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.,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Brasileiro, Solteiro,  Empresário, CPF 048.125.019-03, residente a Rua Teresinha, nº 3186, Bairro Pioneiro, Pinhalzinho - SC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06CF">
              <w:rPr>
                <w:rFonts w:ascii="Arial Narrow" w:hAnsi="Arial Narrow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EMPREITADA GLOBAL – MATERIAL E MÃO DE OBRA, PARA EXECUÇÃO DE CONCLUSÃO DA ACADEMIA DE SÁUDE DE IRATI</w:t>
            </w:r>
            <w:r>
              <w:rPr>
                <w:rFonts w:ascii="Arial Narrow" w:hAnsi="Arial Narrow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F33705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/09/2016 a </w:t>
            </w: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</w:t>
            </w: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/2016.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FB5EE8" w:rsidRDefault="00FB5EE8" w:rsidP="00FB5EE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EE8">
              <w:rPr>
                <w:rFonts w:ascii="Arial Narrow" w:hAnsi="Arial Narrow" w:cs="Arial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R$ 54.310,15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(Cinquenta e Quatro mil, trezentos e dez reais com quinze centavos). 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right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E8" w:rsidRPr="001974A8" w:rsidRDefault="00FB5EE8" w:rsidP="00FB5EE8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Órgão: 05.00 – Secretaria deSaúde</w:t>
            </w:r>
          </w:p>
          <w:p w:rsidR="00FB5EE8" w:rsidRPr="001974A8" w:rsidRDefault="00FB5EE8" w:rsidP="00FB5EE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Unidade Orçamentária: 05.01 – </w:t>
            </w:r>
            <w:r w:rsidRPr="001974A8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Fundo Municipal de Saúde</w:t>
            </w:r>
          </w:p>
          <w:p w:rsidR="00FB5EE8" w:rsidRPr="001974A8" w:rsidRDefault="00FB5EE8" w:rsidP="00FB5EE8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Projeto: 1.040 – CONSTRUÇÃO/AMPLIAÇÃO DA ACADEMIA</w:t>
            </w:r>
          </w:p>
          <w:p w:rsidR="00FB5EE8" w:rsidRPr="001974A8" w:rsidRDefault="00FB5EE8" w:rsidP="00FB5EE8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Natureza de 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Despesa: 4.4.90.00 – D.R. 0.1.71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Aplicações Diretas.............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.R$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16.000,00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B5EE8" w:rsidRDefault="00FB5EE8" w:rsidP="00FB5EE8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Natureza de Despesa: 4.4.90.00 – D.R. 0.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3.71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Aplicações Diretas.............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.R$ 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13.635,01</w:t>
            </w:r>
          </w:p>
          <w:p w:rsidR="00FB5EE8" w:rsidRPr="001974A8" w:rsidRDefault="00FB5EE8" w:rsidP="00FB5EE8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Natureza de Despesa: 4.4.90.00 – D.R. 0.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3.64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Aplicações Diretas.............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Pr="001974A8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.R$ 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36.500,00</w:t>
            </w:r>
          </w:p>
          <w:p w:rsidR="00F33705" w:rsidRPr="00172BD0" w:rsidRDefault="00F33705" w:rsidP="005F6DA7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33.90 – Aplicações Diretas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Fundamento Legal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FB5EE8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Processo </w:t>
            </w:r>
            <w:r w:rsidR="00FB5EE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058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/2016 – </w:t>
            </w: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TP 0</w:t>
            </w:r>
            <w:r w:rsidR="00FB5EE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/2016.</w:t>
            </w:r>
          </w:p>
        </w:tc>
      </w:tr>
      <w:tr w:rsidR="00F33705" w:rsidRPr="00172BD0" w:rsidTr="00FB5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5" w:rsidRPr="00172BD0" w:rsidRDefault="00F33705" w:rsidP="005F6DA7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Antonio Grando, pela Contratante e </w:t>
            </w:r>
            <w:r w:rsidR="00FB5EE8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Paulo Cesar Trichez</w:t>
            </w:r>
            <w:r w:rsidR="00FB5EE8"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Contratada</w:t>
            </w:r>
            <w:r w:rsidR="00FB5EE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</w:tc>
      </w:tr>
    </w:tbl>
    <w:p w:rsidR="00F33705" w:rsidRDefault="00F33705"/>
    <w:sectPr w:rsidR="00F33705" w:rsidSect="006E0BDA">
      <w:headerReference w:type="default" r:id="rId7"/>
      <w:pgSz w:w="11906" w:h="16838"/>
      <w:pgMar w:top="11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0A" w:rsidRDefault="001C4E0A" w:rsidP="006E0BDA">
      <w:r>
        <w:separator/>
      </w:r>
    </w:p>
  </w:endnote>
  <w:endnote w:type="continuationSeparator" w:id="0">
    <w:p w:rsidR="001C4E0A" w:rsidRDefault="001C4E0A" w:rsidP="006E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0A" w:rsidRDefault="001C4E0A" w:rsidP="006E0BDA">
      <w:r>
        <w:separator/>
      </w:r>
    </w:p>
  </w:footnote>
  <w:footnote w:type="continuationSeparator" w:id="0">
    <w:p w:rsidR="001C4E0A" w:rsidRDefault="001C4E0A" w:rsidP="006E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6E0BDA" w:rsidTr="006E0BDA">
      <w:tc>
        <w:tcPr>
          <w:tcW w:w="195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E0BDA" w:rsidRDefault="00F6636F">
          <w:pPr>
            <w:pStyle w:val="Cabealho"/>
            <w:spacing w:line="216" w:lineRule="auto"/>
            <w:jc w:val="center"/>
            <w:rPr>
              <w:b/>
              <w:lang w:eastAsia="en-US"/>
            </w:rPr>
          </w:pPr>
          <w:r>
            <w:rPr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8240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36557502" r:id="rId2"/>
            </w:pict>
          </w:r>
        </w:p>
      </w:tc>
      <w:tc>
        <w:tcPr>
          <w:tcW w:w="74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E0BDA" w:rsidRDefault="006E0BDA">
          <w:pPr>
            <w:pStyle w:val="SemEspaamento"/>
            <w:spacing w:line="276" w:lineRule="au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6E0BDA" w:rsidRDefault="006E0BDA">
          <w:pPr>
            <w:pStyle w:val="SemEspaamento"/>
            <w:spacing w:line="276" w:lineRule="auto"/>
            <w:jc w:val="center"/>
            <w:rPr>
              <w:rFonts w:ascii="Arial Narrow" w:hAnsi="Arial Narrow"/>
              <w:i/>
              <w:sz w:val="24"/>
              <w:szCs w:val="24"/>
            </w:rPr>
          </w:pPr>
          <w:r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6E0BDA" w:rsidRDefault="006E0BDA">
          <w:pPr>
            <w:pStyle w:val="SemEspaamento"/>
            <w:spacing w:line="276" w:lineRule="auto"/>
            <w:jc w:val="center"/>
            <w:rPr>
              <w:rFonts w:ascii="Arial Narrow" w:hAnsi="Arial Narrow"/>
              <w:i/>
              <w:sz w:val="24"/>
              <w:szCs w:val="24"/>
            </w:rPr>
          </w:pPr>
          <w:r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6E0BDA" w:rsidRDefault="006E0BDA">
          <w:pPr>
            <w:pStyle w:val="SemEspaamento"/>
            <w:spacing w:line="276" w:lineRule="auto"/>
            <w:jc w:val="center"/>
            <w:rPr>
              <w:rFonts w:ascii="Arial Narrow" w:hAnsi="Arial Narrow"/>
              <w:i/>
              <w:sz w:val="24"/>
              <w:szCs w:val="24"/>
            </w:rPr>
          </w:pPr>
          <w:r>
            <w:rPr>
              <w:rFonts w:ascii="Arial Narrow" w:hAnsi="Arial Narrow"/>
              <w:i/>
              <w:sz w:val="24"/>
              <w:szCs w:val="24"/>
            </w:rPr>
            <w:t>RUA JOÃO BEUX SOBRINHO, Nº 385  –  CENTRO  –  CEP 89.856-000</w:t>
          </w:r>
        </w:p>
        <w:p w:rsidR="006E0BDA" w:rsidRDefault="006E0BDA">
          <w:pPr>
            <w:pStyle w:val="SemEspaamento"/>
            <w:spacing w:line="276" w:lineRule="auto"/>
            <w:jc w:val="center"/>
            <w:rPr>
              <w:rFonts w:ascii="Arial Narrow" w:hAnsi="Arial Narrow"/>
              <w:i/>
              <w:sz w:val="24"/>
              <w:szCs w:val="24"/>
            </w:rPr>
          </w:pPr>
          <w:r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6E0BDA" w:rsidRDefault="006E0BDA">
          <w:pPr>
            <w:pStyle w:val="SemEspaamento"/>
            <w:spacing w:line="276" w:lineRule="auto"/>
            <w:jc w:val="center"/>
          </w:pPr>
          <w:r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6E0BDA" w:rsidRDefault="006E0BDA" w:rsidP="006E0B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8"/>
    <w:rsid w:val="00096BDF"/>
    <w:rsid w:val="001974A8"/>
    <w:rsid w:val="001C4E0A"/>
    <w:rsid w:val="003F7E99"/>
    <w:rsid w:val="00464806"/>
    <w:rsid w:val="005E6AD7"/>
    <w:rsid w:val="006E0BDA"/>
    <w:rsid w:val="00805441"/>
    <w:rsid w:val="0082613E"/>
    <w:rsid w:val="00981C8F"/>
    <w:rsid w:val="00995B45"/>
    <w:rsid w:val="009C4BFD"/>
    <w:rsid w:val="00D86419"/>
    <w:rsid w:val="00F206CF"/>
    <w:rsid w:val="00F33705"/>
    <w:rsid w:val="00F65BB9"/>
    <w:rsid w:val="00F6636F"/>
    <w:rsid w:val="00F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0B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0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0B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0B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0B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0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0B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0B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1875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2016-09-28T11:45:00Z</cp:lastPrinted>
  <dcterms:created xsi:type="dcterms:W3CDTF">2016-09-05T18:15:00Z</dcterms:created>
  <dcterms:modified xsi:type="dcterms:W3CDTF">2016-09-28T11:45:00Z</dcterms:modified>
</cp:coreProperties>
</file>