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4AB" w:rsidRDefault="000E64AB" w:rsidP="00EB193E">
      <w:pPr>
        <w:widowControl w:val="0"/>
        <w:jc w:val="both"/>
        <w:rPr>
          <w:b/>
          <w:color w:val="000000"/>
        </w:rPr>
      </w:pPr>
    </w:p>
    <w:p w:rsidR="000E64AB" w:rsidRDefault="000E64AB" w:rsidP="00EB193E">
      <w:pPr>
        <w:widowControl w:val="0"/>
        <w:jc w:val="both"/>
        <w:rPr>
          <w:b/>
          <w:color w:val="000000"/>
        </w:rPr>
      </w:pPr>
    </w:p>
    <w:p w:rsidR="00EB193E" w:rsidRPr="00D45031" w:rsidRDefault="00EB193E" w:rsidP="00EB193E">
      <w:pPr>
        <w:widowControl w:val="0"/>
        <w:jc w:val="both"/>
        <w:rPr>
          <w:b/>
          <w:color w:val="000000"/>
        </w:rPr>
      </w:pPr>
      <w:r w:rsidRPr="00D45031">
        <w:rPr>
          <w:b/>
          <w:color w:val="000000"/>
        </w:rPr>
        <w:t>CONTRATO Nº 0</w:t>
      </w:r>
      <w:r>
        <w:rPr>
          <w:b/>
          <w:color w:val="000000"/>
        </w:rPr>
        <w:t>41</w:t>
      </w:r>
      <w:r w:rsidR="006E49F4">
        <w:rPr>
          <w:b/>
          <w:color w:val="000000"/>
        </w:rPr>
        <w:t>/2016</w:t>
      </w:r>
      <w:r w:rsidRPr="00D45031">
        <w:rPr>
          <w:b/>
          <w:color w:val="000000"/>
        </w:rPr>
        <w:t xml:space="preserve"> DE </w:t>
      </w:r>
      <w:r w:rsidR="006E49F4">
        <w:rPr>
          <w:b/>
          <w:color w:val="000000"/>
        </w:rPr>
        <w:t>15</w:t>
      </w:r>
      <w:r>
        <w:rPr>
          <w:b/>
          <w:color w:val="000000"/>
        </w:rPr>
        <w:t xml:space="preserve"> DE JUNHO</w:t>
      </w:r>
      <w:r w:rsidRPr="00D45031">
        <w:rPr>
          <w:b/>
          <w:color w:val="000000"/>
        </w:rPr>
        <w:t xml:space="preserve"> DE 2016</w:t>
      </w:r>
      <w:r>
        <w:rPr>
          <w:b/>
          <w:color w:val="000000"/>
        </w:rPr>
        <w:t>.</w:t>
      </w:r>
    </w:p>
    <w:p w:rsidR="00EB193E" w:rsidRPr="00D45031" w:rsidRDefault="00EB193E" w:rsidP="00EB193E">
      <w:pPr>
        <w:widowControl w:val="0"/>
        <w:jc w:val="both"/>
        <w:rPr>
          <w:b/>
          <w:color w:val="000000"/>
        </w:rPr>
      </w:pPr>
    </w:p>
    <w:p w:rsidR="00EB193E" w:rsidRPr="00D45031" w:rsidRDefault="00EB193E" w:rsidP="00EB193E">
      <w:pPr>
        <w:jc w:val="right"/>
        <w:rPr>
          <w:b/>
          <w:bCs/>
        </w:rPr>
      </w:pPr>
      <w:r w:rsidRPr="00D45031">
        <w:rPr>
          <w:b/>
          <w:bCs/>
        </w:rPr>
        <w:t xml:space="preserve">VIGENCIA: </w:t>
      </w:r>
      <w:r>
        <w:rPr>
          <w:b/>
          <w:bCs/>
        </w:rPr>
        <w:t>14/09</w:t>
      </w:r>
      <w:r w:rsidRPr="00D45031">
        <w:rPr>
          <w:b/>
          <w:bCs/>
        </w:rPr>
        <w:t>/2016</w:t>
      </w:r>
    </w:p>
    <w:p w:rsidR="00EB193E" w:rsidRPr="00D45031" w:rsidRDefault="00EB193E" w:rsidP="00EB193E">
      <w:pPr>
        <w:jc w:val="right"/>
        <w:rPr>
          <w:b/>
          <w:bCs/>
          <w:color w:val="000000"/>
        </w:rPr>
      </w:pPr>
      <w:r w:rsidRPr="00D45031">
        <w:rPr>
          <w:b/>
          <w:bCs/>
          <w:color w:val="000000"/>
        </w:rPr>
        <w:t xml:space="preserve">PROCESSO </w:t>
      </w:r>
      <w:proofErr w:type="gramStart"/>
      <w:r w:rsidRPr="00D45031">
        <w:rPr>
          <w:b/>
          <w:bCs/>
          <w:color w:val="000000"/>
        </w:rPr>
        <w:t>Nº :</w:t>
      </w:r>
      <w:proofErr w:type="gramEnd"/>
      <w:r w:rsidRPr="00D45031">
        <w:rPr>
          <w:b/>
          <w:bCs/>
          <w:color w:val="000000"/>
        </w:rPr>
        <w:t xml:space="preserve"> 0</w:t>
      </w:r>
      <w:r>
        <w:rPr>
          <w:b/>
          <w:bCs/>
          <w:color w:val="000000"/>
        </w:rPr>
        <w:t>46</w:t>
      </w:r>
      <w:r w:rsidRPr="00D45031">
        <w:rPr>
          <w:b/>
          <w:bCs/>
          <w:color w:val="000000"/>
        </w:rPr>
        <w:t>/2016</w:t>
      </w:r>
    </w:p>
    <w:p w:rsidR="00EB193E" w:rsidRPr="00D45031" w:rsidRDefault="00EB193E" w:rsidP="00EB193E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TOMADA DE PREÇOS </w:t>
      </w:r>
      <w:proofErr w:type="gramStart"/>
      <w:r>
        <w:rPr>
          <w:b/>
          <w:bCs/>
          <w:color w:val="000000"/>
        </w:rPr>
        <w:t>Nº :</w:t>
      </w:r>
      <w:proofErr w:type="gramEnd"/>
      <w:r>
        <w:rPr>
          <w:b/>
          <w:bCs/>
          <w:color w:val="000000"/>
        </w:rPr>
        <w:t xml:space="preserve"> 03</w:t>
      </w:r>
      <w:r w:rsidRPr="00D45031">
        <w:rPr>
          <w:b/>
          <w:bCs/>
          <w:color w:val="000000"/>
        </w:rPr>
        <w:t>/2016</w:t>
      </w:r>
    </w:p>
    <w:p w:rsidR="00EB193E" w:rsidRPr="00EB193E" w:rsidRDefault="00EB193E" w:rsidP="00EB193E">
      <w:pPr>
        <w:widowControl w:val="0"/>
        <w:jc w:val="right"/>
        <w:rPr>
          <w:b/>
          <w:color w:val="000000"/>
        </w:rPr>
      </w:pPr>
      <w:r w:rsidRPr="00D45031">
        <w:rPr>
          <w:b/>
          <w:bCs/>
          <w:color w:val="000000"/>
        </w:rPr>
        <w:t xml:space="preserve">HOMOLOGAÇÃO: </w:t>
      </w:r>
      <w:r>
        <w:rPr>
          <w:b/>
          <w:bCs/>
          <w:color w:val="000000"/>
        </w:rPr>
        <w:t>14</w:t>
      </w:r>
      <w:r w:rsidRPr="00D45031">
        <w:rPr>
          <w:b/>
          <w:bCs/>
          <w:color w:val="000000"/>
        </w:rPr>
        <w:t>/0</w:t>
      </w:r>
      <w:r>
        <w:rPr>
          <w:b/>
          <w:bCs/>
          <w:color w:val="000000"/>
        </w:rPr>
        <w:t>6</w:t>
      </w:r>
      <w:r w:rsidRPr="00D45031">
        <w:rPr>
          <w:b/>
          <w:bCs/>
          <w:color w:val="000000"/>
        </w:rPr>
        <w:t>/2016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CONTRATO DE OBRAS EM REGIME DE EXECUÇÃO INDIRETA POR EMPREITADA DE PREÇO GLOBAL, QUE ENTRE SI CELEBRAM, DE UM LADO O MUNICIPIO DE IRATI, ESTADO DE SANTA CATARINA, E DE OUTRO LADO A EMPRESA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DJONATA RAFAEL WINKI ME.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widowControl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Pelo presente instrumento particular, de um lado, o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 DE IRATI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entidade de direito público interno, inscrita no CNPJ do MF sob o nº 95.990.230/0001-51, com sede à Rua João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Beux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Sobrinho, nº 385, neste ato representada pelo Prefeito Municipal, Sr.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Grando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CPF N.º 469.266.409/63, Carteira de Identidade N.º 1.128.026-0, residente na Rua do Comercio, SN, centro, neste Município,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CONTRATANTE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e, de outro lado, a empresa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DJONATA RAFAEL WINKI ME,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inscrita no CNPJ do MF sob o nº 19.340.377/0001-18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com sede á Rua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Pastor Armando </w:t>
      </w:r>
      <w:proofErr w:type="spell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Claas</w:t>
      </w:r>
      <w:proofErr w:type="spellEnd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nº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247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Município de Maravilha/SC,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neste ato representada por seu Diretor, Sr.</w:t>
      </w:r>
      <w:proofErr w:type="gramStart"/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End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João Sidnei </w:t>
      </w:r>
      <w:proofErr w:type="spellStart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Winki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CPF nº 707.974.809,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qualificar, inclusive c/ documentos e endereço, doravante apenas simplesmente chamada de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tendo em vista a homologação do resultado a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TOMADA DE PREÇOS Nº 003/2016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decorrente do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PROCESSO ADMINISTRATIVO 046/2016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pelo Senhor Prefeito Municipal, tem entre si, justas e acordadas a celebração do presente contrato, mediante as seguintes clausulas e condições: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PRIMEIRA - DO OBJETO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Constitui objeto da presente licitação </w:t>
      </w:r>
      <w:r w:rsidRPr="00EB193E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EMPREITADA GLOBAL – MATERI</w:t>
      </w:r>
      <w:r w:rsidR="00C52A30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 E MÃO DE OBRA, PARA EXECUÇÃO</w:t>
      </w:r>
      <w:r w:rsidRPr="00EB193E">
        <w:rPr>
          <w:rFonts w:ascii="Arial Narrow" w:hAnsi="Arial Narrow"/>
          <w:b/>
          <w:i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PAVIMENTAÇÃO COM PEDRAS IRREGULARES, DRENAGEM E PASSEIOS NA RUA DONA ANA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através de execução indireta pelo regime de empreitada global (com fornecimento de material e mão-de-obra) conforme projeto básico, memorial descritivo, planilha de quantitativo, cronograma financeiro e demais especificações contidas nos anexos do edital.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SEGUNDA - DOS DOCUMENTOS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Fazem parte integrante do presente Contrato, em atendimento à Lei nº 8.666/93, os seguintes documentos com plena validade: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a)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edital de Tomada de Preços nº 003/2016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b)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proposta apresentada pela contratada, devidamente assinada e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rubricada</w:t>
      </w:r>
      <w:proofErr w:type="gramEnd"/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TERCEIRA - DO VALOR DO CONTRATO E FORMA DE PAGAMENTO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presente contrato tem o valor global de R$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258.811,80</w:t>
      </w:r>
      <w:proofErr w:type="gramStart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 </w:t>
      </w:r>
      <w:proofErr w:type="gramEnd"/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Duzentos e Cinquenta e oito mil oitocentos e onze reais com oitenta centavos)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referente ao Lote Nº</w:t>
      </w:r>
      <w:r w:rsidR="00C52A30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01.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3.1.2-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Condições de pagamento: as medições ocorrerão a cada 30 (trinta) dias mediante liberações de recursos e seu pagamento efetivo através do Munícipio, após a homologação da medição e emissão da fatura e termo de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medição descritivo dos serviços localizados, ficando ainda o pagamento condicionado à liberação dos recursos pela Caixa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Economica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uma vez que os recursos para execução da obra são provenientes do Contrato de Repasse nº </w:t>
      </w:r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CONTRATO DE REPASSE Nº  1.004.322-26/2013, através do </w:t>
      </w:r>
      <w:proofErr w:type="spellStart"/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Ministerio</w:t>
      </w:r>
      <w:proofErr w:type="spellEnd"/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das Cidades.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3.1.3-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valor nesta cláusula poderá sofrer alterações, em virtude de acréscimos ou supressão de serviços, limitado a 25% (vinte e cinco por cento) do valor do contrato, conforme artigo 65, parágrafo 1o., da Lei Federal n. 8.666/93.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Pagamento: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As obras executadas serão pagas em parcelas, cada qual em valor correspondente ao somatório dos produtos das multiplicações das quantidades efetivamente realizadas, até 05 dias após a liberação dos recursos ao Munícipio pela Caixa </w:t>
      </w:r>
      <w:r w:rsidR="000E64AB"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Econômica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Federal.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pagamento será procedido mediante a apresentação da fatura correspondente, a qual será emitida após a medição, que ocorrerá a cada 30 dias, desde que os recursos tenham sido liberados pela Caixa </w:t>
      </w:r>
      <w:r w:rsidR="000E64AB"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Econômica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Fed</w:t>
      </w:r>
      <w:r w:rsidR="000E64AB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ral, vez que os recursos são oriundos do </w:t>
      </w:r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 CONTRATO DE REPASSE Nº</w:t>
      </w:r>
      <w:proofErr w:type="gramStart"/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1.004</w:t>
      </w:r>
      <w:r w:rsidR="000E64AB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.322-26/2013, através do Ministé</w:t>
      </w:r>
      <w:r w:rsidRPr="00EB193E">
        <w:rPr>
          <w:rFonts w:ascii="Arial Narrow" w:hAnsi="Arial Narrow" w:cs="Arial"/>
          <w:bC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rio das Cidades.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3.2.1.2-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Os pagamentos estarão vinculados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execução de cronograma físico - financeiro da obra e liberação dos recursos pela Secretaria de Estado da Fazenda, facultando o Munícipio de Irati a não liberação destes recursos pela inexecução ou inobservância de qualquer dos itens apresentados, que não será excluído, ficando, automaticamente vinculado a sua liberação à conclusão total do cronograma no período.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3.2.1.3-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custo de cada serviço e/ou material será pago nos preços unitários propostos pelo licitante e estar de acordo com especificações da planilha de quantificação.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3.2.1.4 -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Para pagamento da última fatura e liberação da caução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empresa deverá apresentar a CND da obra recolhida, junto ao INSS, os recolhimentos do ISS no Município de Irati, comprovante de quitação do INSS e do FGTS de todos os funcionários matriculados na obra.</w:t>
      </w: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QUARTA - DA MEDIÇÃO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4.1-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medição será realizada pela CONTRATADA, até o 5º dia útil após o encerramento de cada mês, considerando encerramento o último dia útil do mês da realização das obras e serviços. 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QUINTA - DOS PRAZOS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Obra deverá ser entregue no prazo máximo de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90 (NOVENTA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DIAS CORRIDOS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contados de 05 dias úteis ao da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emissão da ordem de serviço. 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prorrogação de prazos, fundada em conveniência administrativa ficará a critério exclusivamente do Munícipio, e somente será possível no seguinte caso: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5.2.1-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Ordem escrita do Munícipio, para paralisar ou restringir a execução dos trabalhos, no interesse da administração, casos fortuitos ou de força maior.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SEXTA - DAS OBRIGAÇÕES DA CONTRATANTE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6.1 -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São obrigações da Contratante sem que a elas se limitem: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6.2 -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Fornecer todos os documentos e informações necessárias ao desenvolvimento dos serviços.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6.3 -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Efetuar os pagamentos devidos à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na forma estabelecida neste Contrato, e nos termos do edital.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SÉTIMA - DAS OBRIGAÇÕES DA CONTRATADA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São obrigações da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CONTRATADA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sem que elas se limitem: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7.2 -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Obedecer às normas e especificações bem como, na forma da Lei, respeitar rigorosamente as recomendações da ABNT;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7.3 -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Comparecer, sempre que solicitada, ao Setor de Obras e Serviços, serviço fiscalizador, neste ato, o Munícipio de Irati, em horário por esta estabelecido, a fim de receber instruções e acertar providencias.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7.4 -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Responsabilizar-se por eventuais danos que vier a causar ao Munícipio de Irati ou a terceiros, decorrentes de sua culpa ou dolo na execução do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CONTRATO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7.5 -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não cumprimento total ou parcial do contrato enseja a sua rescisão independentemente de notificação ou interpelação judicial ou extrajudicial.</w:t>
      </w: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7.6-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Responsabilizar-se pelas despesas de energia elétrica, agua e outros desde a assinatura do contrato até entrega da obra.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7.7-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deverá efetuar o recolhimento do ISS - Imposto Sobre Serviços de qualquer natureza do Município de Irati no ato do recebimento de cada medição.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7.8 –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Comprovar mensalmente a regularidade fiscal com o INSS e FGTS de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todos os funcionário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matriculados na obra como condição de recebimento dos valores a que tiver direito.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7.9 –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Comunicar a contratante por escrito sempre que houver alteração no quadro dos funcionários cadastrados na obra.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7.10 –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Manter preposto aceito pela Administração no local da obra.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7.11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Afixar, em local de visibilidade, durante a execução do Contrato, placa conforme modelo disponibilizado no Memorial Descritivo. </w:t>
      </w:r>
    </w:p>
    <w:p w:rsidR="000E64AB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Pr="00EB193E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7.12</w:t>
      </w:r>
      <w:r w:rsidRPr="00EB193E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Elaborar o diário de obra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OITAVA - DA DOTAÇÃO ORÇAMENTÁRIA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49F4" w:rsidRPr="006E49F4" w:rsidRDefault="00EB193E" w:rsidP="006E49F4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8.1 - </w:t>
      </w:r>
      <w:r w:rsidR="006E49F4"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="006E49F4"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="006E49F4"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6E49F4" w:rsidRPr="006E49F4" w:rsidRDefault="006E49F4" w:rsidP="006E49F4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6E49F4" w:rsidRPr="006E49F4" w:rsidRDefault="006E49F4" w:rsidP="006E49F4">
      <w:pPr>
        <w:ind w:left="708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15– Urbanismo</w:t>
      </w:r>
      <w:proofErr w:type="gramEnd"/>
    </w:p>
    <w:p w:rsidR="006E49F4" w:rsidRPr="006E49F4" w:rsidRDefault="006E49F4" w:rsidP="006E49F4">
      <w:pPr>
        <w:ind w:left="1416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Sub-Função</w:t>
      </w:r>
      <w:proofErr w:type="spell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451 – </w:t>
      </w:r>
      <w:proofErr w:type="spellStart"/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Infra-estrutura</w:t>
      </w:r>
      <w:proofErr w:type="spellEnd"/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Urbana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0018 – OBRA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IRATI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1.026 – 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1.026 – </w:t>
      </w:r>
    </w:p>
    <w:p w:rsidR="006E49F4" w:rsidRPr="006E49F4" w:rsidRDefault="006E49F4" w:rsidP="006E49F4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R$ 12.961,80</w:t>
      </w:r>
    </w:p>
    <w:p w:rsidR="006E49F4" w:rsidRDefault="006E49F4" w:rsidP="006E49F4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E49F4" w:rsidRPr="006E49F4" w:rsidRDefault="006E49F4" w:rsidP="006E49F4">
      <w:pP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</w:t>
      </w: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Órgão: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08.00 – Secretaria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Transportes, Obras e Serviços Públicos</w:t>
      </w:r>
    </w:p>
    <w:p w:rsidR="006E49F4" w:rsidRPr="006E49F4" w:rsidRDefault="006E49F4" w:rsidP="006E49F4">
      <w:pPr>
        <w:ind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Unidade Orçamentária: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08.02 – Departamento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Serviços Públicos </w:t>
      </w:r>
    </w:p>
    <w:p w:rsidR="006E49F4" w:rsidRPr="006E49F4" w:rsidRDefault="006E49F4" w:rsidP="006E49F4">
      <w:pPr>
        <w:ind w:left="708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Função: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15– Urbanismo</w:t>
      </w:r>
      <w:proofErr w:type="gramEnd"/>
    </w:p>
    <w:p w:rsidR="006E49F4" w:rsidRPr="006E49F4" w:rsidRDefault="006E49F4" w:rsidP="006E49F4">
      <w:pPr>
        <w:ind w:left="1416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Sub-Função</w:t>
      </w:r>
      <w:proofErr w:type="spell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451 – </w:t>
      </w:r>
      <w:proofErr w:type="spellStart"/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Infra-estrutura</w:t>
      </w:r>
      <w:proofErr w:type="spellEnd"/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Urbana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Programa: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0018 – OBRA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PARA IRATI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Ação: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1.025 – Pavimentação </w:t>
      </w:r>
    </w:p>
    <w:p w:rsidR="006E49F4" w:rsidRPr="006E49F4" w:rsidRDefault="006E49F4" w:rsidP="006E49F4">
      <w:pPr>
        <w:ind w:left="2124" w:firstLine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Projeto: 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025 – Pavimentação</w:t>
      </w:r>
    </w:p>
    <w:p w:rsidR="006E49F4" w:rsidRPr="006E49F4" w:rsidRDefault="006E49F4" w:rsidP="006E49F4">
      <w:pPr>
        <w:ind w:left="708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Natureza de Despesa: 4.4.90.00 – D.R. 0.1.24–Aplicações Diretas</w:t>
      </w:r>
      <w:proofErr w:type="gramStart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</w:t>
      </w:r>
      <w:proofErr w:type="gramEnd"/>
      <w:r w:rsidRPr="006E49F4"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R$ 245.850,00</w:t>
      </w:r>
    </w:p>
    <w:p w:rsidR="00EB193E" w:rsidRPr="00EB193E" w:rsidRDefault="00EB193E" w:rsidP="006E49F4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CLÁUSULA NONA - DO RECEBIMENTO DA OBRA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9.1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O recebimento provisório das obras será promovido por profissional habilitado indicado pelo Munícipio, que verificará e atestará o cumprimento de todas as condições para a entrega da obra, emitirá parecer conclusivo dentro do prazo de 10 (dez) dias, contados da comunicação, por escrito, da contratada, informando a conclusão das obras.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9.2 -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recebimento definitivo das obras será feita após o decurso do prazo de 30 (Trinta) dias corridos contados da emissão da aceitação provisória, pelo Município. Durante este período, a Contratada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terá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sob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sua responsabilidade o perfeito funcionamento de suas instalações por elas construídas, qualquer falta construtiva ou de funcionamento deverá ser prontamente reparada pela contratada, estando sujeito ainda as penalidades previstas em Lei.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9.3-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recebimento provisório e definitivo não exclui a responsabilidade civil pela solidez e segurança do objeto do presente.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- DAS SANÇÕES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10.1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Pela inexecução total ou parcial do contrato o Município poderá, garantida prévia defesa, aplicar ao contratado as seguintes sanções.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Advertência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Pelo atraso injustificado dos prazos ou de conclusão de etapas, conforme cronograma, a contratante incorrerá em multa diária correspondente á 1% (um por cento) do valor referente aos serviços não executados no prazo. O atraso eventual, quando justificado por motivo de força maior, deverá ser comunicado pela contratada e aceito pelo Munícipio.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III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Suspensão temporária de participar em licitações no Munícipio de Irati, pelo prazo de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(um) ano.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10.2 -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 a multa aplicada for superior ao valor da garantia prestada, além da perda desta, responderá a contratada pela sua diferença, que será descontada pelo Munícipio dos pagamentos eventualmente devidos, ou cobrada judicialmente.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PRIMEIRA - DAS DISPOSIÇÕES GERAIS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11.1-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terá que apresentar até o recebimento da ultima fatura, os seguintes elementos: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prova de ter registrado o contrato junto ao CREA;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cópia da guia do A.R.T.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-CND do INSS da obra.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CLAUSULA DÉCIMA SEGUNDA - DA FISCALIZAÇÃO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12.1-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Todas as obras executadas pela Contratada serão fiscalizadas por fiscais credenciados do </w:t>
      </w:r>
      <w:proofErr w:type="spell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Municipio</w:t>
      </w:r>
      <w:proofErr w:type="spell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obrigando-se a Contratada a assegurar aos locais de serviços, mantendo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 Contratada preposto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obra, aceito pelo Munícipio de Irati.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CLAUSULA DÉCIMA TERCEIRA - DO FORO COMPETENTE</w:t>
      </w: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13.1 </w:t>
      </w: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A interpretação e aplicação dos termos deste contrato serão </w:t>
      </w:r>
      <w:proofErr w:type="gramStart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regidos</w:t>
      </w:r>
      <w:proofErr w:type="gramEnd"/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pelas Leis Brasileiras, em especial pela Lei nº 8.666/93 e posteriores alterações, ficando eleito o Foro da Comarca de Quilombo, do Estado de Santa Catarina, o qual terá jurisdição e competência sobre qualquer controvérsia do contrato.</w:t>
      </w: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E, por estarem assim justas e contratadas, as partes assinam o presente instrumento em quatro (04) vias de igual teor e para um único efeito, conjuntamente com as testemunhas a seguir, a todo o ato presentes para que se produzam os jurídicos e legais efeitos, comprometendo-se as partes a cumprir o presente, por si e seus sucessores em Juízo ou fora dele.</w:t>
      </w:r>
    </w:p>
    <w:p w:rsid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Irati/SC, 15 </w:t>
      </w:r>
      <w:r w:rsidR="00EB193E" w:rsidRPr="00EB193E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 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Junho de 2016.</w:t>
      </w: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Município de Irati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D84992"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</w:t>
      </w:r>
      <w:r w:rsidR="00D84992" w:rsidRPr="00D84992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JOÃO SIDNEI WINKI</w:t>
      </w:r>
    </w:p>
    <w:p w:rsidR="00EB193E" w:rsidRPr="000E64AB" w:rsidRDefault="000E64AB" w:rsidP="000E64AB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64AB">
        <w:rPr>
          <w:rFonts w:ascii="Arial Narrow" w:hAnsi="Arial Narrow" w:cs="Arial"/>
          <w:b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ANTONIO GRANDO</w:t>
      </w:r>
      <w:r>
        <w:rPr>
          <w:rFonts w:ascii="Arial Narrow" w:hAnsi="Arial Narrow" w:cs="Arial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</w:t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      </w:t>
      </w:r>
      <w:r w:rsidR="00EB193E" w:rsidRPr="00EB193E"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CONTRATADA</w:t>
      </w:r>
    </w:p>
    <w:p w:rsid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E64AB" w:rsidRPr="00EB193E" w:rsidRDefault="000E64AB" w:rsidP="00EB193E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89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977"/>
        <w:gridCol w:w="3947"/>
      </w:tblGrid>
      <w:tr w:rsidR="000E64AB" w:rsidRPr="003F5597" w:rsidTr="00284436">
        <w:tc>
          <w:tcPr>
            <w:tcW w:w="2055" w:type="dxa"/>
          </w:tcPr>
          <w:p w:rsidR="000E64AB" w:rsidRPr="003F5597" w:rsidRDefault="000E64AB" w:rsidP="00284436">
            <w:pPr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TESTEMUNHAS:</w:t>
            </w:r>
          </w:p>
        </w:tc>
        <w:tc>
          <w:tcPr>
            <w:tcW w:w="2977" w:type="dxa"/>
          </w:tcPr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CLEZIO COMONELO</w:t>
            </w:r>
          </w:p>
          <w:p w:rsidR="000E64AB" w:rsidRPr="003F5597" w:rsidRDefault="000E64AB" w:rsidP="00284436">
            <w:pP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083.218.229-08</w:t>
            </w:r>
          </w:p>
        </w:tc>
        <w:tc>
          <w:tcPr>
            <w:tcW w:w="3947" w:type="dxa"/>
          </w:tcPr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FLAVIA CRISTINA DELEVATTI</w:t>
            </w:r>
          </w:p>
          <w:p w:rsidR="000E64AB" w:rsidRPr="003F5597" w:rsidRDefault="000E64AB" w:rsidP="00284436">
            <w:pPr>
              <w:jc w:val="center"/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F5597">
              <w:rPr>
                <w:rFonts w:ascii="Arial Narrow" w:hAnsi="Arial Narrow"/>
                <w:bCs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CPF: </w:t>
            </w:r>
            <w:r w:rsidRPr="003F5597">
              <w:rPr>
                <w:rFonts w:ascii="Arial Narrow" w:hAnsi="Arial Narrow"/>
                <w:i/>
                <w:sz w:val="27"/>
                <w:szCs w:val="27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091.244.459/24</w:t>
            </w:r>
          </w:p>
        </w:tc>
      </w:tr>
    </w:tbl>
    <w:p w:rsidR="00EB193E" w:rsidRPr="00EB193E" w:rsidRDefault="00EB193E" w:rsidP="00EB193E">
      <w:pPr>
        <w:autoSpaceDE w:val="0"/>
        <w:autoSpaceDN w:val="0"/>
        <w:adjustRightInd w:val="0"/>
        <w:jc w:val="both"/>
        <w:rPr>
          <w:rFonts w:ascii="Arial Narrow" w:hAnsi="Arial Narrow"/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7E5F" w:rsidRDefault="00D97E5F"/>
    <w:sectPr w:rsidR="00D97E5F" w:rsidSect="006611B7">
      <w:headerReference w:type="default" r:id="rId7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49" w:rsidRDefault="00E30449" w:rsidP="00EB193E">
      <w:r>
        <w:separator/>
      </w:r>
    </w:p>
  </w:endnote>
  <w:endnote w:type="continuationSeparator" w:id="0">
    <w:p w:rsidR="00E30449" w:rsidRDefault="00E30449" w:rsidP="00EB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49" w:rsidRDefault="00E30449" w:rsidP="00EB193E">
      <w:r>
        <w:separator/>
      </w:r>
    </w:p>
  </w:footnote>
  <w:footnote w:type="continuationSeparator" w:id="0">
    <w:p w:rsidR="00E30449" w:rsidRDefault="00E30449" w:rsidP="00EB1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495" w:rsidRPr="00013990" w:rsidRDefault="00E30449" w:rsidP="00013990">
    <w:pPr>
      <w:pStyle w:val="Cabealho"/>
      <w:jc w:val="center"/>
      <w:rPr>
        <w:rFonts w:ascii="Arial Narrow" w:hAnsi="Arial Narro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3E"/>
    <w:rsid w:val="000E64AB"/>
    <w:rsid w:val="005A4D78"/>
    <w:rsid w:val="006E49F4"/>
    <w:rsid w:val="008B4E75"/>
    <w:rsid w:val="00C52A30"/>
    <w:rsid w:val="00D84992"/>
    <w:rsid w:val="00D97E5F"/>
    <w:rsid w:val="00DB2185"/>
    <w:rsid w:val="00E30449"/>
    <w:rsid w:val="00EB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1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F4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B19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93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93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49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49F4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1790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2016-06-14T12:58:00Z</cp:lastPrinted>
  <dcterms:created xsi:type="dcterms:W3CDTF">2016-06-14T12:10:00Z</dcterms:created>
  <dcterms:modified xsi:type="dcterms:W3CDTF">2016-06-24T10:27:00Z</dcterms:modified>
</cp:coreProperties>
</file>