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ED" w:rsidRPr="004A12A0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  <w:r w:rsidRPr="004A12A0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7715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333" y="20945"/>
                <wp:lineTo x="21333" y="0"/>
                <wp:lineTo x="0" y="0"/>
              </wp:wrapPolygon>
            </wp:wrapTight>
            <wp:docPr id="2" name="Imagem 2" descr="Descrição: C:\Documents and Settings\Usuário\Desktop\brasão tran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Documents and Settings\Usuário\Desktop\brasão transparen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2A0">
        <w:rPr>
          <w:rFonts w:ascii="Arial" w:hAnsi="Arial" w:cs="Arial"/>
          <w:sz w:val="28"/>
          <w:szCs w:val="28"/>
        </w:rPr>
        <w:t>PREFEITURA MUNICIPAL DE IRATI SANTA CATARINA</w:t>
      </w: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SECRETARIA </w:t>
      </w:r>
      <w:r w:rsidRPr="004A12A0">
        <w:rPr>
          <w:rFonts w:ascii="Arial" w:hAnsi="Arial" w:cs="Arial"/>
          <w:sz w:val="28"/>
          <w:szCs w:val="28"/>
        </w:rPr>
        <w:t>MUNICIPAL DE EDUCAÇÃO CULTURA E ESPORTES</w:t>
      </w:r>
      <w:proofErr w:type="gramEnd"/>
    </w:p>
    <w:p w:rsidR="00F25266" w:rsidRPr="004A12A0" w:rsidRDefault="00F25266" w:rsidP="00837AED">
      <w:pPr>
        <w:pStyle w:val="SemEspaamento"/>
        <w:rPr>
          <w:rFonts w:ascii="Arial" w:hAnsi="Arial" w:cs="Arial"/>
          <w:sz w:val="28"/>
          <w:szCs w:val="28"/>
        </w:rPr>
      </w:pPr>
    </w:p>
    <w:p w:rsidR="00837AED" w:rsidRDefault="00837AED" w:rsidP="00837AED">
      <w:pPr>
        <w:pStyle w:val="SemEspaamento"/>
        <w:rPr>
          <w:rFonts w:ascii="Arial" w:hAnsi="Arial" w:cs="Arial"/>
          <w:b/>
          <w:sz w:val="28"/>
          <w:szCs w:val="28"/>
        </w:rPr>
      </w:pPr>
    </w:p>
    <w:p w:rsidR="00837AED" w:rsidRPr="00BD6E6E" w:rsidRDefault="00837AED" w:rsidP="00F2526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942A56">
        <w:rPr>
          <w:rFonts w:ascii="Arial" w:hAnsi="Arial" w:cs="Arial"/>
          <w:b/>
          <w:sz w:val="28"/>
          <w:szCs w:val="28"/>
        </w:rPr>
        <w:t>CENTRO MUNICIPAL DE EDUCAÇÃO INFANTIL</w:t>
      </w:r>
      <w:r>
        <w:rPr>
          <w:rFonts w:ascii="Arial" w:hAnsi="Arial" w:cs="Arial"/>
          <w:b/>
          <w:sz w:val="28"/>
          <w:szCs w:val="28"/>
        </w:rPr>
        <w:t xml:space="preserve"> - CEMEI</w:t>
      </w:r>
    </w:p>
    <w:p w:rsidR="00837AED" w:rsidRDefault="00837AED" w:rsidP="00F25266">
      <w:pPr>
        <w:pStyle w:val="SemEspaamen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14350BAB" wp14:editId="520D61BB">
            <wp:extent cx="5734050" cy="3105150"/>
            <wp:effectExtent l="0" t="0" r="0" b="0"/>
            <wp:docPr id="1" name="Imagem 1" descr="CNE autoriza atividades não presenciais em todas as etap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E autoriza atividades não presenciais em todas as etapas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31" cy="31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ED" w:rsidRPr="00BD6E6E" w:rsidRDefault="00837AED" w:rsidP="00F25266">
      <w:pPr>
        <w:pStyle w:val="SemEspaamen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PLANEJAMENTO DE ATIVIDADES NÃO PRESENCIAIS PARA O PERÍODO DA QUARENTENA!</w:t>
      </w: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TURMA PRÉ FORMATURA II</w:t>
      </w: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(A) REGENTE:CLEUNICE RHODEN ZANELLA</w:t>
      </w: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(A) DE ARTE:</w:t>
      </w:r>
      <w:r w:rsidR="00490C3A">
        <w:rPr>
          <w:rFonts w:ascii="Arial" w:hAnsi="Arial" w:cs="Arial"/>
          <w:sz w:val="28"/>
          <w:szCs w:val="28"/>
        </w:rPr>
        <w:t xml:space="preserve"> JUSSANI TERESINHA DE QUADRO</w:t>
      </w: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(A)</w:t>
      </w:r>
      <w:r w:rsidRPr="00942A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E. FÍSICA:</w:t>
      </w:r>
      <w:r w:rsidR="00424934">
        <w:rPr>
          <w:rFonts w:ascii="Arial" w:hAnsi="Arial" w:cs="Arial"/>
          <w:sz w:val="28"/>
          <w:szCs w:val="28"/>
        </w:rPr>
        <w:t xml:space="preserve"> JONATAN MAULE </w:t>
      </w: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(A) E. RELIGIOSO:</w:t>
      </w:r>
      <w:r w:rsidR="00B2682E">
        <w:rPr>
          <w:rFonts w:ascii="Arial" w:hAnsi="Arial" w:cs="Arial"/>
          <w:sz w:val="28"/>
          <w:szCs w:val="28"/>
        </w:rPr>
        <w:t xml:space="preserve"> CLAUSIA</w:t>
      </w:r>
      <w:r w:rsidR="00B946F4">
        <w:rPr>
          <w:rFonts w:ascii="Arial" w:hAnsi="Arial" w:cs="Arial"/>
          <w:sz w:val="28"/>
          <w:szCs w:val="28"/>
        </w:rPr>
        <w:t xml:space="preserve"> MARIA BIFFE</w:t>
      </w:r>
      <w:r w:rsidR="00B2682E">
        <w:rPr>
          <w:rFonts w:ascii="Arial" w:hAnsi="Arial" w:cs="Arial"/>
          <w:sz w:val="28"/>
          <w:szCs w:val="28"/>
        </w:rPr>
        <w:t xml:space="preserve"> DARIVA</w:t>
      </w: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(A) INGLÊS:</w:t>
      </w:r>
      <w:r w:rsidR="005E3A12">
        <w:rPr>
          <w:rFonts w:ascii="Arial" w:hAnsi="Arial" w:cs="Arial"/>
          <w:sz w:val="28"/>
          <w:szCs w:val="28"/>
        </w:rPr>
        <w:t xml:space="preserve"> VANILA DAL PRÁ</w:t>
      </w: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</w:p>
    <w:p w:rsidR="00837AED" w:rsidRDefault="00146EE3" w:rsidP="00837AED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APOSTILA PARA A QUINZENA  </w:t>
      </w:r>
      <w:r w:rsidR="00720792">
        <w:rPr>
          <w:rFonts w:ascii="Arial" w:hAnsi="Arial" w:cs="Arial"/>
          <w:sz w:val="28"/>
          <w:szCs w:val="28"/>
        </w:rPr>
        <w:t xml:space="preserve">18/11 a 02/12 </w:t>
      </w:r>
      <w:r w:rsidR="007610D7">
        <w:rPr>
          <w:rFonts w:ascii="Arial" w:hAnsi="Arial" w:cs="Arial"/>
          <w:sz w:val="28"/>
          <w:szCs w:val="28"/>
        </w:rPr>
        <w:t xml:space="preserve">DE </w:t>
      </w:r>
      <w:r w:rsidR="00BE574E">
        <w:rPr>
          <w:rFonts w:ascii="Arial" w:hAnsi="Arial" w:cs="Arial"/>
          <w:sz w:val="28"/>
          <w:szCs w:val="28"/>
        </w:rPr>
        <w:t>2020</w:t>
      </w:r>
    </w:p>
    <w:p w:rsidR="00837AED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</w:p>
    <w:p w:rsidR="00837AED" w:rsidRPr="00BD6E6E" w:rsidRDefault="00837AED" w:rsidP="00837AED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EXPERIÊNCIAS DE APRENDIZAGEM CORRESPONDEM A 4 HORAS/AULA POR DIA.</w:t>
      </w:r>
    </w:p>
    <w:p w:rsidR="00B5455E" w:rsidRDefault="00B5455E">
      <w:pPr>
        <w:rPr>
          <w:rFonts w:ascii="Arial" w:hAnsi="Arial" w:cs="Arial"/>
          <w:b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5455E" w:rsidRDefault="00B5455E">
      <w:pPr>
        <w:rPr>
          <w:rFonts w:ascii="Arial" w:hAnsi="Arial" w:cs="Arial"/>
          <w:b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36F2D" w:rsidRPr="005A5701" w:rsidRDefault="00C36F2D" w:rsidP="005A570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DIREITOS DE APRENDIZAGEM</w:t>
      </w:r>
      <w:r w:rsidRPr="005A5701">
        <w:rPr>
          <w:rFonts w:ascii="Arial" w:hAnsi="Arial" w:cs="Arial"/>
          <w:color w:val="000000" w:themeColor="text1"/>
          <w:sz w:val="24"/>
          <w:szCs w:val="24"/>
        </w:rPr>
        <w:t>: BRINCAR, CONVIVER, EXPLORAR, CONHECER-SE, PARTICIPAR.</w:t>
      </w:r>
    </w:p>
    <w:p w:rsidR="00C36F2D" w:rsidRDefault="00C36F2D" w:rsidP="005A570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5701">
        <w:rPr>
          <w:rFonts w:ascii="Arial" w:hAnsi="Arial" w:cs="Arial"/>
          <w:b/>
          <w:color w:val="000000" w:themeColor="text1"/>
          <w:sz w:val="24"/>
          <w:szCs w:val="24"/>
        </w:rPr>
        <w:t>CAMPOS DE EXPERIÊNCIAS</w:t>
      </w:r>
      <w:r w:rsidRPr="005A5701">
        <w:rPr>
          <w:rFonts w:ascii="Arial" w:hAnsi="Arial" w:cs="Arial"/>
          <w:color w:val="000000" w:themeColor="text1"/>
          <w:sz w:val="24"/>
          <w:szCs w:val="24"/>
        </w:rPr>
        <w:t>:</w:t>
      </w:r>
      <w:r w:rsidRPr="005A5701">
        <w:rPr>
          <w:rFonts w:ascii="Arial" w:hAnsi="Arial" w:cs="Arial"/>
          <w:outline/>
          <w:color w:val="000000" w:themeColor="text1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A5701">
        <w:rPr>
          <w:rFonts w:ascii="Arial" w:hAnsi="Arial" w:cs="Arial"/>
          <w:color w:val="000000" w:themeColor="text1"/>
          <w:sz w:val="24"/>
          <w:szCs w:val="24"/>
        </w:rPr>
        <w:t>ORALIDADE E ESCRITA, ESPAÇOS, TEMPOS, QUANTIDADES, RELAÇÕES E TRANSFORMAÇÕES/CORPO GESTOS E MOVIMENTOS</w:t>
      </w:r>
      <w:r w:rsidRPr="00753F6F">
        <w:rPr>
          <w:rFonts w:ascii="Arial" w:hAnsi="Arial" w:cs="Arial"/>
          <w:sz w:val="24"/>
          <w:szCs w:val="24"/>
        </w:rPr>
        <w:t>, TRAÇOS, SONS, CORES E FORMAS.</w:t>
      </w:r>
    </w:p>
    <w:p w:rsidR="00277B15" w:rsidRPr="005A5701" w:rsidRDefault="00277B15" w:rsidP="005A570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6F2D" w:rsidRDefault="00C36F2D" w:rsidP="005A570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5701">
        <w:rPr>
          <w:rFonts w:ascii="Arial" w:hAnsi="Arial" w:cs="Arial"/>
          <w:b/>
          <w:color w:val="000000" w:themeColor="text1"/>
          <w:sz w:val="24"/>
          <w:szCs w:val="24"/>
        </w:rPr>
        <w:t>OBJETIVOS DE APRENDIZAGEM:</w:t>
      </w:r>
    </w:p>
    <w:p w:rsidR="001E172D" w:rsidRDefault="001E172D" w:rsidP="005A570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20792" w:rsidRPr="00CE61EA" w:rsidRDefault="00720792" w:rsidP="00B83B49">
      <w:pPr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E61EA">
        <w:rPr>
          <w:rFonts w:ascii="Arial" w:eastAsia="Times New Roman" w:hAnsi="Arial" w:cs="Arial"/>
          <w:sz w:val="24"/>
          <w:szCs w:val="24"/>
          <w:lang w:eastAsia="pt-BR"/>
        </w:rPr>
        <w:t>CANTAR MÚSICAS DO REPERTÓRIO INFANTIL;</w:t>
      </w:r>
    </w:p>
    <w:p w:rsidR="00720792" w:rsidRPr="00CE61EA" w:rsidRDefault="00720792" w:rsidP="00B83B49">
      <w:pPr>
        <w:numPr>
          <w:ilvl w:val="0"/>
          <w:numId w:val="28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CE61E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FORMAR SÍLABAS, PALAVRAS, E FRASES POR MEIO DA </w:t>
      </w:r>
      <w:proofErr w:type="gramStart"/>
      <w:r w:rsidRPr="00CE61E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ORALIDADE</w:t>
      </w:r>
      <w:proofErr w:type="gramEnd"/>
    </w:p>
    <w:p w:rsidR="00720792" w:rsidRPr="00CE61EA" w:rsidRDefault="00720792" w:rsidP="00B83B49">
      <w:pPr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E61EA">
        <w:rPr>
          <w:rFonts w:ascii="Arial" w:eastAsia="Times New Roman" w:hAnsi="Arial" w:cs="Arial"/>
          <w:sz w:val="24"/>
          <w:szCs w:val="24"/>
          <w:lang w:eastAsia="pt-BR"/>
        </w:rPr>
        <w:t>IDENTIFICAR LETRAS EM PALAVRAS E PALAVRAS NO TEXTO;</w:t>
      </w:r>
    </w:p>
    <w:p w:rsidR="00720792" w:rsidRPr="00CE61EA" w:rsidRDefault="00720792" w:rsidP="00B83B49">
      <w:pPr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E61EA">
        <w:rPr>
          <w:rFonts w:ascii="Arial" w:eastAsia="Times New Roman" w:hAnsi="Arial" w:cs="Arial"/>
          <w:sz w:val="24"/>
          <w:szCs w:val="24"/>
          <w:lang w:eastAsia="pt-BR"/>
        </w:rPr>
        <w:t>APRECIAR A POESIA DE VINICIUS DE MORAES;</w:t>
      </w:r>
    </w:p>
    <w:p w:rsidR="00720792" w:rsidRPr="00720792" w:rsidRDefault="00720792" w:rsidP="00B83B49">
      <w:pPr>
        <w:numPr>
          <w:ilvl w:val="0"/>
          <w:numId w:val="28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720792">
        <w:rPr>
          <w:rFonts w:ascii="Arial" w:hAnsi="Arial" w:cs="Arial"/>
          <w:sz w:val="24"/>
          <w:szCs w:val="24"/>
        </w:rPr>
        <w:t>RELACIONAR NÚMEROS AS SUAS RESPECTIVAS QUANTIDADES;</w:t>
      </w:r>
    </w:p>
    <w:p w:rsidR="00720792" w:rsidRDefault="00720792" w:rsidP="00B83B49">
      <w:pPr>
        <w:numPr>
          <w:ilvl w:val="0"/>
          <w:numId w:val="28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720792">
        <w:rPr>
          <w:rFonts w:ascii="Arial" w:hAnsi="Arial" w:cs="Arial"/>
          <w:sz w:val="24"/>
          <w:szCs w:val="24"/>
        </w:rPr>
        <w:t>REGISTRAR NÚMEROS;</w:t>
      </w:r>
    </w:p>
    <w:p w:rsidR="00B83B49" w:rsidRDefault="00B83B49" w:rsidP="00B83B49">
      <w:pPr>
        <w:numPr>
          <w:ilvl w:val="0"/>
          <w:numId w:val="28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83B49">
        <w:rPr>
          <w:rFonts w:ascii="Arial" w:hAnsi="Arial" w:cs="Arial"/>
          <w:color w:val="000000" w:themeColor="text1"/>
          <w:sz w:val="24"/>
          <w:szCs w:val="24"/>
        </w:rPr>
        <w:t>EXPLORAR E RECONHECER ELEMENTOS CONSTITUTIVOS DAS ARTES VISUAIS (FORMA, ETC.);</w:t>
      </w:r>
    </w:p>
    <w:p w:rsidR="00B83B49" w:rsidRDefault="00B83B49" w:rsidP="00B83B49">
      <w:pPr>
        <w:numPr>
          <w:ilvl w:val="0"/>
          <w:numId w:val="28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83B49">
        <w:rPr>
          <w:rFonts w:ascii="Arial" w:hAnsi="Arial" w:cs="Arial"/>
          <w:color w:val="000000" w:themeColor="text1"/>
          <w:sz w:val="24"/>
          <w:szCs w:val="24"/>
        </w:rPr>
        <w:t>EXPERIMENTAR DIFERENTES FORMAS DE EXPRESSÃO ARTÍSTICA (DESENHO, RECORTE E DOBRADURA), FAZENDO USO SUSTENTÁVEL DE MATERIAIS, INSTRUMENTOS, RECURSOS E TÉCNICAS;</w:t>
      </w:r>
    </w:p>
    <w:p w:rsidR="00B83B49" w:rsidRPr="00921FDA" w:rsidRDefault="00B83B49" w:rsidP="00B83B49">
      <w:pPr>
        <w:numPr>
          <w:ilvl w:val="0"/>
          <w:numId w:val="28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83B49">
        <w:rPr>
          <w:rFonts w:ascii="Arial" w:hAnsi="Arial" w:cs="Arial"/>
          <w:b/>
          <w:color w:val="000000" w:themeColor="text1"/>
          <w:sz w:val="24"/>
          <w:szCs w:val="24"/>
        </w:rPr>
        <w:t>(EI03TS02)</w:t>
      </w:r>
      <w:r w:rsidRPr="00B83B49">
        <w:rPr>
          <w:rFonts w:ascii="Arial" w:hAnsi="Arial" w:cs="Arial"/>
          <w:color w:val="000000" w:themeColor="text1"/>
          <w:sz w:val="24"/>
          <w:szCs w:val="24"/>
        </w:rPr>
        <w:t xml:space="preserve"> EXPRESSAR-SE LIVREMENTE POR MEIO DE DESENHO, CRIANDO PRODUÇÕES ARTÍSTICAS.</w:t>
      </w:r>
    </w:p>
    <w:p w:rsidR="00921FDA" w:rsidRPr="00E424EE" w:rsidRDefault="00921FDA" w:rsidP="00921FDA">
      <w:pPr>
        <w:pStyle w:val="PargrafodaLista"/>
        <w:numPr>
          <w:ilvl w:val="0"/>
          <w:numId w:val="28"/>
        </w:numPr>
        <w:spacing w:line="259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DESENVOLVER AS </w:t>
      </w:r>
      <w:r w:rsidRPr="001F71BC">
        <w:rPr>
          <w:rFonts w:ascii="Arial" w:hAnsi="Arial" w:cs="Arial"/>
          <w:sz w:val="24"/>
          <w:szCs w:val="24"/>
        </w:rPr>
        <w:t>CAPACIDADES MOTORAS;</w:t>
      </w:r>
    </w:p>
    <w:p w:rsidR="00921FDA" w:rsidRPr="00985B65" w:rsidRDefault="00921FDA" w:rsidP="00921FDA">
      <w:pPr>
        <w:pStyle w:val="PargrafodaLista"/>
        <w:numPr>
          <w:ilvl w:val="0"/>
          <w:numId w:val="28"/>
        </w:numPr>
        <w:spacing w:line="259" w:lineRule="auto"/>
        <w:ind w:left="426"/>
        <w:rPr>
          <w:rFonts w:ascii="Arial" w:hAnsi="Arial" w:cs="Arial"/>
          <w:sz w:val="24"/>
          <w:szCs w:val="24"/>
        </w:rPr>
      </w:pPr>
      <w:r w:rsidRPr="00985B65">
        <w:rPr>
          <w:rFonts w:ascii="Arial" w:hAnsi="Arial" w:cs="Arial"/>
          <w:sz w:val="24"/>
          <w:szCs w:val="24"/>
        </w:rPr>
        <w:t xml:space="preserve"> AMPLIAR O EQUILÍBRIO;</w:t>
      </w:r>
    </w:p>
    <w:p w:rsidR="00921FDA" w:rsidRPr="00B83B49" w:rsidRDefault="00921FDA" w:rsidP="00921FDA">
      <w:pPr>
        <w:numPr>
          <w:ilvl w:val="0"/>
          <w:numId w:val="28"/>
        </w:numPr>
        <w:spacing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MELHORAR ATRAVEZ DOS MOVIMENTOS A FLEXIBILIDADE</w:t>
      </w:r>
    </w:p>
    <w:p w:rsidR="00B83B49" w:rsidRDefault="00B83B49" w:rsidP="00B83B49">
      <w:pPr>
        <w:spacing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720792" w:rsidRDefault="00720792" w:rsidP="00720792">
      <w:p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20792" w:rsidRPr="00720792" w:rsidRDefault="00720792" w:rsidP="00720792">
      <w:p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20792" w:rsidRPr="00720792" w:rsidRDefault="00720792" w:rsidP="00720792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720792">
        <w:rPr>
          <w:rFonts w:ascii="Arial" w:hAnsi="Arial" w:cs="Arial"/>
          <w:sz w:val="24"/>
          <w:szCs w:val="24"/>
        </w:rPr>
        <w:t>PROFESSORA CLEUNICE</w:t>
      </w:r>
    </w:p>
    <w:p w:rsidR="00720792" w:rsidRPr="00720792" w:rsidRDefault="00720792" w:rsidP="00F25266">
      <w:pPr>
        <w:spacing w:line="259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20792">
        <w:rPr>
          <w:rFonts w:ascii="Arial" w:hAnsi="Arial" w:cs="Arial"/>
          <w:color w:val="000000"/>
          <w:sz w:val="24"/>
          <w:szCs w:val="24"/>
        </w:rPr>
        <w:t xml:space="preserve">ATUALMENTE, A PRÁTICA DA LEITURA DE POESIA ESTÁ UM POUCO ESQUECIDA NAS ESCOLAS E, CABE A </w:t>
      </w:r>
      <w:proofErr w:type="gramStart"/>
      <w:r w:rsidRPr="00720792">
        <w:rPr>
          <w:rFonts w:ascii="Arial" w:hAnsi="Arial" w:cs="Arial"/>
          <w:color w:val="000000"/>
          <w:sz w:val="24"/>
          <w:szCs w:val="24"/>
        </w:rPr>
        <w:t>NÓS,</w:t>
      </w:r>
      <w:proofErr w:type="gramEnd"/>
      <w:r w:rsidRPr="00720792">
        <w:rPr>
          <w:rFonts w:ascii="Arial" w:hAnsi="Arial" w:cs="Arial"/>
          <w:color w:val="000000"/>
          <w:sz w:val="24"/>
          <w:szCs w:val="24"/>
        </w:rPr>
        <w:t>EDUCADORES, DESCOBRIR FORMAS DE FAMILIARIZAR E APROXIMAR AS CRIANÇAS E JOVENS DESTE GÊNERO TEXTUAL.ESTA PROPOSTA, ALÉM DE PROMOVER O DESENVOLVIMENTO DE VÁRIAS HABILIDADES, IRÁ DEFLAGRAR NA CRIANÇAO ENCANTAMENTO, A INSPIRAÇÃO, A CAPACIDADE DE MARAVILHAR-SE NUM JOGO DE SONS E RITMOS, INVESTINDONA FORMAÇÃO DE LEITORES CRÍTICOS E CONSTRUTORES DE SIGNIFICADOS.POR TODOS ESTES MOTIVOS E TANTOS OUTROS É QUE A POESIA DEVE SER TRABALHADA EM SALA DE AULA, C</w:t>
      </w:r>
      <w:r w:rsidRPr="00CE61EA">
        <w:rPr>
          <w:rFonts w:ascii="Arial" w:hAnsi="Arial" w:cs="Arial"/>
          <w:color w:val="000000"/>
          <w:sz w:val="24"/>
          <w:szCs w:val="24"/>
        </w:rPr>
        <w:t xml:space="preserve">ABENDOAO </w:t>
      </w:r>
      <w:r w:rsidRPr="00CE61EA">
        <w:rPr>
          <w:rFonts w:ascii="Arial" w:hAnsi="Arial" w:cs="Arial"/>
          <w:color w:val="000000"/>
          <w:sz w:val="24"/>
          <w:szCs w:val="24"/>
        </w:rPr>
        <w:lastRenderedPageBreak/>
        <w:t xml:space="preserve">PROFESSOR ABRIR OS PORTAIS DESTE MUNDO ENCANTADOR, DEIXANDO SEUS ALUNOS ENTUSIASMADOS,FASCINADOS, DESLUMBRADOS, APAIXONADOS, SEDENTOS E ÁVIDOS POR NOVAS LEITURAS. </w:t>
      </w:r>
      <w:r w:rsidRPr="00CE61E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O RECURSO APRESENTA ATIVIDADES QUE BUSCAM DESENVOLVER COMPETÊNCIAS RELATIVAS À LEITURA E COMPREENSÃO TEXTUAL E QUE ENVOLVEM REFLEXÃO FONOLÓGICA COMO ASSOCIAÇÃO DE SONS E LETRAS, COMPOSIÇÃO E DECOMPOSIÇÃO DE PALAVRAS DENTRE OUTRAS.</w:t>
      </w:r>
    </w:p>
    <w:p w:rsidR="00720792" w:rsidRDefault="00720792" w:rsidP="00720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25266" w:rsidRPr="00720792" w:rsidRDefault="00F25266" w:rsidP="00720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720792" w:rsidRPr="00720792" w:rsidRDefault="00720792" w:rsidP="0072079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 w:rsidRPr="00720792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OBS:</w:t>
      </w:r>
      <w:proofErr w:type="gramEnd"/>
      <w:r w:rsidRPr="00720792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A MÚSICA "O PATO PATETA" PODE SER ENCONTRADA NOS SITES ABAIXO:</w:t>
      </w:r>
    </w:p>
    <w:p w:rsidR="00720792" w:rsidRPr="00720792" w:rsidRDefault="00F25266" w:rsidP="0072079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hyperlink r:id="rId8" w:tgtFrame="_blank" w:history="1">
        <w:r w:rsidR="00720792" w:rsidRPr="00720792">
          <w:rPr>
            <w:rFonts w:ascii="Arial" w:eastAsia="Times New Roman" w:hAnsi="Arial" w:cs="Arial"/>
            <w:color w:val="0D5AA3"/>
            <w:sz w:val="18"/>
            <w:szCs w:val="18"/>
            <w:u w:val="single"/>
            <w:lang w:eastAsia="pt-BR"/>
          </w:rPr>
          <w:t>http://letras.terra.com.br/toquinho/83410/</w:t>
        </w:r>
      </w:hyperlink>
    </w:p>
    <w:p w:rsidR="00720792" w:rsidRPr="00720792" w:rsidRDefault="00F25266" w:rsidP="00720792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hyperlink r:id="rId9" w:tgtFrame="_blank" w:history="1">
        <w:r w:rsidR="00720792" w:rsidRPr="00720792">
          <w:rPr>
            <w:rFonts w:ascii="Arial" w:eastAsia="Times New Roman" w:hAnsi="Arial" w:cs="Arial"/>
            <w:color w:val="0D5AA3"/>
            <w:sz w:val="18"/>
            <w:szCs w:val="18"/>
            <w:u w:val="single"/>
            <w:lang w:eastAsia="pt-BR"/>
          </w:rPr>
          <w:t>http://www.oyo.com.br/musicas/vinicius-de-moraes-e-toquinho/o-pato-pateta/</w:t>
        </w:r>
      </w:hyperlink>
    </w:p>
    <w:p w:rsidR="00720792" w:rsidRPr="00720792" w:rsidRDefault="00720792" w:rsidP="00720792">
      <w:pPr>
        <w:spacing w:line="259" w:lineRule="auto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B83B49" w:rsidRPr="00B83B49" w:rsidRDefault="00B83B49" w:rsidP="00B83B49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ARTE: </w:t>
      </w:r>
      <w:r>
        <w:rPr>
          <w:rFonts w:ascii="Arial" w:hAnsi="Arial" w:cs="Arial"/>
          <w:sz w:val="24"/>
          <w:szCs w:val="24"/>
        </w:rPr>
        <w:t xml:space="preserve">EXPERIÊNCIA: </w:t>
      </w:r>
      <w:r w:rsidRPr="00B83B49">
        <w:rPr>
          <w:rFonts w:ascii="Arial" w:hAnsi="Arial" w:cs="Arial"/>
          <w:b/>
          <w:sz w:val="24"/>
          <w:szCs w:val="24"/>
        </w:rPr>
        <w:t>“PATO DOBRADURA”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83B49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NESSA EXPERIÊNCIA DE APRENDIZAGEM OS ALUNOS DESEVOLVERAM UMA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DOBRADURA DE UM PATO EM PAPEL SULFITE NA COR AMARELO, OU SEJA, NA FOLHA IRÁ CONTER UMA IMAGEM IMPRESSA DE UM PATO OS ALUNOS DEVERÃO RECORTAR E APÓS DOBRAR NO LOCAL INDICADO PARA ASSIM FORMAR A DOBRADURA DO PATO.</w:t>
      </w:r>
    </w:p>
    <w:p w:rsidR="00B83B49" w:rsidRDefault="00B83B49" w:rsidP="00B83B49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:rsidR="00DF2EE9" w:rsidRPr="00C45343" w:rsidRDefault="00C45343" w:rsidP="00C45343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C45343">
        <w:rPr>
          <w:rFonts w:ascii="Arial" w:hAnsi="Arial" w:cs="Arial"/>
          <w:b/>
          <w:sz w:val="24"/>
          <w:szCs w:val="28"/>
        </w:rPr>
        <w:t>INGLÊS:</w:t>
      </w:r>
      <w:r>
        <w:rPr>
          <w:rFonts w:ascii="Arial" w:hAnsi="Arial" w:cs="Arial"/>
          <w:sz w:val="24"/>
          <w:szCs w:val="28"/>
        </w:rPr>
        <w:t xml:space="preserve"> NESSA ATIVIDADE, REFERENTE À</w:t>
      </w:r>
      <w:r w:rsidRPr="00C45343">
        <w:rPr>
          <w:rFonts w:ascii="Arial" w:hAnsi="Arial" w:cs="Arial"/>
          <w:sz w:val="24"/>
          <w:szCs w:val="28"/>
        </w:rPr>
        <w:t xml:space="preserve"> MÚSICA </w:t>
      </w:r>
      <w:r>
        <w:rPr>
          <w:rFonts w:ascii="Arial" w:hAnsi="Arial" w:cs="Arial"/>
          <w:sz w:val="24"/>
          <w:szCs w:val="28"/>
        </w:rPr>
        <w:t>“</w:t>
      </w:r>
      <w:r w:rsidRPr="00C45343">
        <w:rPr>
          <w:rFonts w:ascii="Arial" w:hAnsi="Arial" w:cs="Arial"/>
          <w:sz w:val="24"/>
          <w:szCs w:val="28"/>
        </w:rPr>
        <w:t>O PATO PATETA</w:t>
      </w:r>
      <w:r>
        <w:rPr>
          <w:rFonts w:ascii="Arial" w:hAnsi="Arial" w:cs="Arial"/>
          <w:sz w:val="24"/>
          <w:szCs w:val="28"/>
        </w:rPr>
        <w:t>”</w:t>
      </w:r>
      <w:r w:rsidRPr="00C45343">
        <w:rPr>
          <w:rFonts w:ascii="Arial" w:hAnsi="Arial" w:cs="Arial"/>
          <w:sz w:val="24"/>
          <w:szCs w:val="28"/>
        </w:rPr>
        <w:t xml:space="preserve">, OS ALUNOS </w:t>
      </w:r>
      <w:r>
        <w:rPr>
          <w:rFonts w:ascii="Arial" w:hAnsi="Arial" w:cs="Arial"/>
          <w:sz w:val="24"/>
          <w:szCs w:val="28"/>
        </w:rPr>
        <w:t>CONHECERÃO COMO SÃO FALADAS ALGUMAS PALAVRAS EM INGLÊS QUE ESTÃO PRESENTES NELA.</w:t>
      </w:r>
      <w:r w:rsidR="00600861">
        <w:rPr>
          <w:rFonts w:ascii="Arial" w:hAnsi="Arial" w:cs="Arial"/>
          <w:sz w:val="24"/>
          <w:szCs w:val="28"/>
        </w:rPr>
        <w:t xml:space="preserve"> ESSAS SERÃO ENVIADAS VIA WHATSAPP PARA OUVIREM E PRONUNCIAREM TAMBÉM.</w:t>
      </w:r>
      <w:r>
        <w:rPr>
          <w:rFonts w:ascii="Arial" w:hAnsi="Arial" w:cs="Arial"/>
          <w:sz w:val="24"/>
          <w:szCs w:val="28"/>
        </w:rPr>
        <w:t xml:space="preserve"> NA SEQUÊNCIA, </w:t>
      </w:r>
      <w:r w:rsidRPr="00C45343">
        <w:rPr>
          <w:rFonts w:ascii="Arial" w:hAnsi="Arial" w:cs="Arial"/>
          <w:sz w:val="24"/>
          <w:szCs w:val="28"/>
        </w:rPr>
        <w:t>DEVERÃO TENTAR ESCREVER EM INGLÊS, AS PALAVRAS FALTANTES NO FINAL DAS FRASES. PARA PODEREM ESCREVER, DEVEM OLHAR A LEGENDA QUE ESTÁ PRESENTE NO FINAL DA FOLHA DA ATIVIDADE</w:t>
      </w:r>
    </w:p>
    <w:p w:rsidR="00A21B2A" w:rsidRDefault="00A21B2A" w:rsidP="005A57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4DF5" w:rsidRDefault="00730543" w:rsidP="005A57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RELIGIOSO:</w:t>
      </w:r>
      <w:r>
        <w:rPr>
          <w:rFonts w:ascii="Arial" w:hAnsi="Arial" w:cs="Arial"/>
          <w:sz w:val="24"/>
          <w:szCs w:val="24"/>
        </w:rPr>
        <w:t xml:space="preserve"> NESSA EXPERIÊNCIA DE APRENDIZAGEM COLORIR A ATIVIDADE, RECORTAR</w:t>
      </w:r>
      <w:r w:rsidR="00893DC2">
        <w:rPr>
          <w:rFonts w:ascii="Arial" w:hAnsi="Arial" w:cs="Arial"/>
          <w:sz w:val="24"/>
          <w:szCs w:val="24"/>
        </w:rPr>
        <w:t xml:space="preserve"> E MONTAR O QUEBRA-CABE</w:t>
      </w:r>
      <w:r>
        <w:rPr>
          <w:rFonts w:ascii="Arial" w:hAnsi="Arial" w:cs="Arial"/>
          <w:sz w:val="24"/>
          <w:szCs w:val="24"/>
        </w:rPr>
        <w:t>ÇA.</w:t>
      </w:r>
      <w:r>
        <w:rPr>
          <w:rFonts w:ascii="Arial" w:hAnsi="Arial" w:cs="Arial"/>
          <w:b/>
          <w:sz w:val="24"/>
          <w:szCs w:val="24"/>
        </w:rPr>
        <w:t xml:space="preserve">OS ANIMAIS SÃO SERES EXTREMAMENTE </w:t>
      </w:r>
      <w:r w:rsidR="00893DC2">
        <w:rPr>
          <w:rFonts w:ascii="Arial" w:hAnsi="Arial" w:cs="Arial"/>
          <w:b/>
          <w:sz w:val="24"/>
          <w:szCs w:val="24"/>
        </w:rPr>
        <w:t>INCRÍVEIS, QUE</w:t>
      </w:r>
      <w:r>
        <w:rPr>
          <w:rFonts w:ascii="Arial" w:hAnsi="Arial" w:cs="Arial"/>
          <w:b/>
          <w:sz w:val="24"/>
          <w:szCs w:val="24"/>
        </w:rPr>
        <w:t xml:space="preserve"> ENSINAM INÚMEROS VALORES E O VERDADEIRO SIGNIFICADO DO RESPEITO.</w:t>
      </w:r>
    </w:p>
    <w:p w:rsidR="00CF0D4F" w:rsidRDefault="00CF0D4F" w:rsidP="005A57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0D4F" w:rsidRDefault="00CF0D4F" w:rsidP="005A57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EDUCAÇÃO FISÍCA:</w:t>
      </w:r>
    </w:p>
    <w:p w:rsidR="00A21B2A" w:rsidRDefault="00A21B2A" w:rsidP="00A21B2A">
      <w:pPr>
        <w:rPr>
          <w:rFonts w:ascii="Arial" w:hAnsi="Arial" w:cs="Arial"/>
          <w:sz w:val="24"/>
          <w:szCs w:val="24"/>
        </w:rPr>
      </w:pPr>
      <w:r w:rsidRPr="0085591F">
        <w:rPr>
          <w:rFonts w:ascii="Arial" w:hAnsi="Arial" w:cs="Arial"/>
          <w:b/>
          <w:sz w:val="24"/>
          <w:szCs w:val="24"/>
        </w:rPr>
        <w:t>EXPERIÊNCIA DE APRENDIZAGEM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67A9C">
        <w:rPr>
          <w:rFonts w:ascii="Arial" w:hAnsi="Arial" w:cs="Arial"/>
          <w:b/>
          <w:sz w:val="24"/>
          <w:szCs w:val="24"/>
        </w:rPr>
        <w:t>BATER BALÃO</w:t>
      </w:r>
    </w:p>
    <w:p w:rsidR="00A21B2A" w:rsidRDefault="00A21B2A" w:rsidP="00A21B2A">
      <w:pPr>
        <w:shd w:val="clear" w:color="auto" w:fill="FFFFFF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1F71BC">
        <w:rPr>
          <w:rFonts w:ascii="Arial" w:hAnsi="Arial" w:cs="Arial"/>
          <w:color w:val="050505"/>
          <w:sz w:val="24"/>
          <w:szCs w:val="24"/>
          <w:shd w:val="clear" w:color="auto" w:fill="FFFFFF"/>
        </w:rPr>
        <w:t>ATIVIDADE PODE SER REALIZADA EM PÉ OU SENTADO,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DESENVOLVIMENTO DA ATIVIDADE QUE É BEM SIMPLES BRNCAR DE BATER O BALÃO, HORA COM UMA MÃO, HORA COM A OUTRA, PODE FEITO SENTADO, OU EM PÉ, BRICAR DE CHUTAR, OU COMO A CRIANÇA, AO TERMINAREM DE BRINCAR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lastRenderedPageBreak/>
        <w:t>GUARDE O BALÃO E QUANDO BRINCAREM SEMPRE ALGUEM DE OLHO NO DESENVOLVIMENTO</w:t>
      </w:r>
    </w:p>
    <w:p w:rsidR="00A21B2A" w:rsidRDefault="00A21B2A" w:rsidP="00A21B2A">
      <w:pPr>
        <w:shd w:val="clear" w:color="auto" w:fill="FFFFFF"/>
        <w:jc w:val="both"/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</w:pPr>
      <w:r w:rsidRPr="00904293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 xml:space="preserve">OBS: OBSERVAR SEUS FILHOS NESSA ATIVIDADE, SE CASO ESTOURAR O BALÃO NÃO DEIXAR PEDAÇOS PELO CHÃO, PARA QUE NÃO COLOQUEM NA BOCA E ACABEM ENGOLINDO. </w:t>
      </w:r>
    </w:p>
    <w:p w:rsidR="00A21B2A" w:rsidRPr="001465BA" w:rsidRDefault="00A21B2A" w:rsidP="00A21B2A">
      <w:pPr>
        <w:shd w:val="clear" w:color="auto" w:fill="FFFFFF"/>
        <w:jc w:val="both"/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>A AVALIAÇÃO SERÁ FEITA DE ACORDO COM O RETORNO ATRAVEZ DE VIDEOS DE SEUS FILHOS REALIZANDO A ATIVIDADE</w:t>
      </w:r>
    </w:p>
    <w:p w:rsidR="00CF0D4F" w:rsidRDefault="00CF0D4F" w:rsidP="005A57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0D4F" w:rsidRDefault="00CF0D4F" w:rsidP="005A57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0D4F" w:rsidRDefault="00CF0D4F" w:rsidP="005A57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0D4F" w:rsidRPr="00730543" w:rsidRDefault="00CF0D4F" w:rsidP="005A57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F0D4F" w:rsidRPr="00730543" w:rsidSect="00424934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EC7"/>
    <w:multiLevelType w:val="hybridMultilevel"/>
    <w:tmpl w:val="732E4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266"/>
    <w:multiLevelType w:val="hybridMultilevel"/>
    <w:tmpl w:val="96F01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2165"/>
    <w:multiLevelType w:val="hybridMultilevel"/>
    <w:tmpl w:val="096A6A7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37E020A"/>
    <w:multiLevelType w:val="hybridMultilevel"/>
    <w:tmpl w:val="DBD65F4C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CA1E0F"/>
    <w:multiLevelType w:val="hybridMultilevel"/>
    <w:tmpl w:val="9BEC4F4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FD60311"/>
    <w:multiLevelType w:val="hybridMultilevel"/>
    <w:tmpl w:val="75363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57D6"/>
    <w:multiLevelType w:val="hybridMultilevel"/>
    <w:tmpl w:val="CB0632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04F7E"/>
    <w:multiLevelType w:val="hybridMultilevel"/>
    <w:tmpl w:val="56D46A88"/>
    <w:lvl w:ilvl="0" w:tplc="0CF6A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02725"/>
    <w:multiLevelType w:val="hybridMultilevel"/>
    <w:tmpl w:val="BC549308"/>
    <w:lvl w:ilvl="0" w:tplc="7E40E336">
      <w:numFmt w:val="bullet"/>
      <w:lvlText w:val="•"/>
      <w:lvlJc w:val="left"/>
      <w:pPr>
        <w:ind w:left="1221" w:hanging="360"/>
      </w:pPr>
      <w:rPr>
        <w:rFonts w:ascii="Times New Roman" w:eastAsia="Helvetica Neue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31F954C7"/>
    <w:multiLevelType w:val="hybridMultilevel"/>
    <w:tmpl w:val="51303270"/>
    <w:lvl w:ilvl="0" w:tplc="0416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>
    <w:nsid w:val="3C1367EE"/>
    <w:multiLevelType w:val="hybridMultilevel"/>
    <w:tmpl w:val="C860B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956FC"/>
    <w:multiLevelType w:val="hybridMultilevel"/>
    <w:tmpl w:val="79369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61FC0"/>
    <w:multiLevelType w:val="hybridMultilevel"/>
    <w:tmpl w:val="795E97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278A1"/>
    <w:multiLevelType w:val="hybridMultilevel"/>
    <w:tmpl w:val="D33ADE24"/>
    <w:lvl w:ilvl="0" w:tplc="041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34F622C"/>
    <w:multiLevelType w:val="hybridMultilevel"/>
    <w:tmpl w:val="86F4B156"/>
    <w:lvl w:ilvl="0" w:tplc="44FCFF8E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6BC62DD"/>
    <w:multiLevelType w:val="multilevel"/>
    <w:tmpl w:val="145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04926"/>
    <w:multiLevelType w:val="hybridMultilevel"/>
    <w:tmpl w:val="BACCC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D4644"/>
    <w:multiLevelType w:val="multilevel"/>
    <w:tmpl w:val="ADD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F0AF2"/>
    <w:multiLevelType w:val="hybridMultilevel"/>
    <w:tmpl w:val="433E1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C3B7C"/>
    <w:multiLevelType w:val="hybridMultilevel"/>
    <w:tmpl w:val="F91E9B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81203"/>
    <w:multiLevelType w:val="multilevel"/>
    <w:tmpl w:val="4A0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23038"/>
    <w:multiLevelType w:val="hybridMultilevel"/>
    <w:tmpl w:val="24BE1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76606"/>
    <w:multiLevelType w:val="hybridMultilevel"/>
    <w:tmpl w:val="7800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18"/>
  </w:num>
  <w:num w:numId="8">
    <w:abstractNumId w:val="7"/>
  </w:num>
  <w:num w:numId="9">
    <w:abstractNumId w:val="2"/>
  </w:num>
  <w:num w:numId="10">
    <w:abstractNumId w:val="21"/>
  </w:num>
  <w:num w:numId="11">
    <w:abstractNumId w:val="14"/>
  </w:num>
  <w:num w:numId="12">
    <w:abstractNumId w:val="6"/>
  </w:num>
  <w:num w:numId="13">
    <w:abstractNumId w:val="6"/>
  </w:num>
  <w:num w:numId="14">
    <w:abstractNumId w:val="10"/>
  </w:num>
  <w:num w:numId="15">
    <w:abstractNumId w:val="19"/>
  </w:num>
  <w:num w:numId="16">
    <w:abstractNumId w:val="17"/>
  </w:num>
  <w:num w:numId="17">
    <w:abstractNumId w:val="15"/>
  </w:num>
  <w:num w:numId="18">
    <w:abstractNumId w:val="9"/>
  </w:num>
  <w:num w:numId="19">
    <w:abstractNumId w:val="13"/>
  </w:num>
  <w:num w:numId="20">
    <w:abstractNumId w:val="1"/>
  </w:num>
  <w:num w:numId="21">
    <w:abstractNumId w:val="9"/>
  </w:num>
  <w:num w:numId="22">
    <w:abstractNumId w:val="11"/>
  </w:num>
  <w:num w:numId="23">
    <w:abstractNumId w:val="7"/>
  </w:num>
  <w:num w:numId="24">
    <w:abstractNumId w:val="7"/>
  </w:num>
  <w:num w:numId="25">
    <w:abstractNumId w:val="9"/>
  </w:num>
  <w:num w:numId="26">
    <w:abstractNumId w:val="16"/>
  </w:num>
  <w:num w:numId="27">
    <w:abstractNumId w:val="5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2"/>
    <w:rsid w:val="00037436"/>
    <w:rsid w:val="000556B8"/>
    <w:rsid w:val="000579A7"/>
    <w:rsid w:val="00071CBF"/>
    <w:rsid w:val="000855DC"/>
    <w:rsid w:val="000B26A6"/>
    <w:rsid w:val="000B51F7"/>
    <w:rsid w:val="000C1651"/>
    <w:rsid w:val="000D3CC5"/>
    <w:rsid w:val="000E69B7"/>
    <w:rsid w:val="000F16E0"/>
    <w:rsid w:val="000F4723"/>
    <w:rsid w:val="00115860"/>
    <w:rsid w:val="001167B7"/>
    <w:rsid w:val="00146EE3"/>
    <w:rsid w:val="00181409"/>
    <w:rsid w:val="001C0FA6"/>
    <w:rsid w:val="001C13D1"/>
    <w:rsid w:val="001E172D"/>
    <w:rsid w:val="0025652F"/>
    <w:rsid w:val="00275FF3"/>
    <w:rsid w:val="00277B15"/>
    <w:rsid w:val="002B4DF5"/>
    <w:rsid w:val="002B5E59"/>
    <w:rsid w:val="002D2F15"/>
    <w:rsid w:val="002D3A84"/>
    <w:rsid w:val="002E663B"/>
    <w:rsid w:val="00332C37"/>
    <w:rsid w:val="00344AF0"/>
    <w:rsid w:val="00376CCD"/>
    <w:rsid w:val="00393729"/>
    <w:rsid w:val="003B0D83"/>
    <w:rsid w:val="003E496C"/>
    <w:rsid w:val="00422D92"/>
    <w:rsid w:val="00424934"/>
    <w:rsid w:val="00425752"/>
    <w:rsid w:val="00452FF9"/>
    <w:rsid w:val="00460227"/>
    <w:rsid w:val="00490C3A"/>
    <w:rsid w:val="004A5A5D"/>
    <w:rsid w:val="004B78D3"/>
    <w:rsid w:val="004D7783"/>
    <w:rsid w:val="00501385"/>
    <w:rsid w:val="00501A29"/>
    <w:rsid w:val="00530EE7"/>
    <w:rsid w:val="005322DB"/>
    <w:rsid w:val="00535CC4"/>
    <w:rsid w:val="00535FB8"/>
    <w:rsid w:val="00545367"/>
    <w:rsid w:val="00552B0F"/>
    <w:rsid w:val="00573310"/>
    <w:rsid w:val="00573932"/>
    <w:rsid w:val="00592629"/>
    <w:rsid w:val="0059292E"/>
    <w:rsid w:val="005A5701"/>
    <w:rsid w:val="005D1B8B"/>
    <w:rsid w:val="005D27A5"/>
    <w:rsid w:val="005E1611"/>
    <w:rsid w:val="005E3A12"/>
    <w:rsid w:val="005F1B1D"/>
    <w:rsid w:val="00600861"/>
    <w:rsid w:val="00627205"/>
    <w:rsid w:val="006454B2"/>
    <w:rsid w:val="00674143"/>
    <w:rsid w:val="006B4F1C"/>
    <w:rsid w:val="006C04AA"/>
    <w:rsid w:val="006C5A65"/>
    <w:rsid w:val="00701186"/>
    <w:rsid w:val="00701360"/>
    <w:rsid w:val="00707067"/>
    <w:rsid w:val="0071403D"/>
    <w:rsid w:val="00720792"/>
    <w:rsid w:val="00730543"/>
    <w:rsid w:val="00736ABC"/>
    <w:rsid w:val="00753F6F"/>
    <w:rsid w:val="00757A97"/>
    <w:rsid w:val="007610D7"/>
    <w:rsid w:val="007755D4"/>
    <w:rsid w:val="007A41C9"/>
    <w:rsid w:val="00804D94"/>
    <w:rsid w:val="00810589"/>
    <w:rsid w:val="008229A6"/>
    <w:rsid w:val="00837AED"/>
    <w:rsid w:val="008438E8"/>
    <w:rsid w:val="00846999"/>
    <w:rsid w:val="00847BAA"/>
    <w:rsid w:val="00854D91"/>
    <w:rsid w:val="00877099"/>
    <w:rsid w:val="00880180"/>
    <w:rsid w:val="00893DC2"/>
    <w:rsid w:val="008A11CD"/>
    <w:rsid w:val="008A2501"/>
    <w:rsid w:val="008A3DB3"/>
    <w:rsid w:val="008B3FB9"/>
    <w:rsid w:val="00921FDA"/>
    <w:rsid w:val="0096598F"/>
    <w:rsid w:val="00995C39"/>
    <w:rsid w:val="009C5535"/>
    <w:rsid w:val="009D2EFF"/>
    <w:rsid w:val="009D6311"/>
    <w:rsid w:val="00A21187"/>
    <w:rsid w:val="00A21B2A"/>
    <w:rsid w:val="00A57530"/>
    <w:rsid w:val="00A77B4A"/>
    <w:rsid w:val="00AC5FE7"/>
    <w:rsid w:val="00AD7104"/>
    <w:rsid w:val="00AE0CAD"/>
    <w:rsid w:val="00AE280B"/>
    <w:rsid w:val="00B22421"/>
    <w:rsid w:val="00B2682E"/>
    <w:rsid w:val="00B448A8"/>
    <w:rsid w:val="00B5455E"/>
    <w:rsid w:val="00B6481A"/>
    <w:rsid w:val="00B83114"/>
    <w:rsid w:val="00B83B49"/>
    <w:rsid w:val="00B946F4"/>
    <w:rsid w:val="00BC0132"/>
    <w:rsid w:val="00BC13C5"/>
    <w:rsid w:val="00BE4EDC"/>
    <w:rsid w:val="00BE574E"/>
    <w:rsid w:val="00BE5C9D"/>
    <w:rsid w:val="00C00CAE"/>
    <w:rsid w:val="00C12B68"/>
    <w:rsid w:val="00C22851"/>
    <w:rsid w:val="00C341B7"/>
    <w:rsid w:val="00C36F2D"/>
    <w:rsid w:val="00C45343"/>
    <w:rsid w:val="00C77297"/>
    <w:rsid w:val="00C860A0"/>
    <w:rsid w:val="00CA0ADD"/>
    <w:rsid w:val="00CB12D8"/>
    <w:rsid w:val="00CB65ED"/>
    <w:rsid w:val="00CC5160"/>
    <w:rsid w:val="00CE3F4F"/>
    <w:rsid w:val="00CE61EA"/>
    <w:rsid w:val="00CF0D4F"/>
    <w:rsid w:val="00D11D4C"/>
    <w:rsid w:val="00D17FC1"/>
    <w:rsid w:val="00D22739"/>
    <w:rsid w:val="00D35F99"/>
    <w:rsid w:val="00D41777"/>
    <w:rsid w:val="00D600EF"/>
    <w:rsid w:val="00D67275"/>
    <w:rsid w:val="00D810B2"/>
    <w:rsid w:val="00DA7B31"/>
    <w:rsid w:val="00DD67AE"/>
    <w:rsid w:val="00DF2EE9"/>
    <w:rsid w:val="00E27639"/>
    <w:rsid w:val="00E321CC"/>
    <w:rsid w:val="00E54BC0"/>
    <w:rsid w:val="00E76A02"/>
    <w:rsid w:val="00EA6731"/>
    <w:rsid w:val="00EC7D7C"/>
    <w:rsid w:val="00ED6DB2"/>
    <w:rsid w:val="00EE7381"/>
    <w:rsid w:val="00F24D47"/>
    <w:rsid w:val="00F25266"/>
    <w:rsid w:val="00F6322A"/>
    <w:rsid w:val="00F701DC"/>
    <w:rsid w:val="00FA722F"/>
    <w:rsid w:val="00FB01B6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2D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A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E3A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934"/>
    <w:rPr>
      <w:color w:val="0563C1" w:themeColor="hyperlink"/>
      <w:u w:val="single"/>
    </w:rPr>
  </w:style>
  <w:style w:type="paragraph" w:customStyle="1" w:styleId="Contedodoquadro">
    <w:name w:val="Conteúdo do quadro"/>
    <w:basedOn w:val="Normal"/>
    <w:qFormat/>
    <w:rsid w:val="0042493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24934"/>
    <w:pPr>
      <w:spacing w:after="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7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2D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A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E3A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934"/>
    <w:rPr>
      <w:color w:val="0563C1" w:themeColor="hyperlink"/>
      <w:u w:val="single"/>
    </w:rPr>
  </w:style>
  <w:style w:type="paragraph" w:customStyle="1" w:styleId="Contedodoquadro">
    <w:name w:val="Conteúdo do quadro"/>
    <w:basedOn w:val="Normal"/>
    <w:qFormat/>
    <w:rsid w:val="0042493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24934"/>
    <w:pPr>
      <w:spacing w:after="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7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s.terra.com.br/toquinho/8341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yo.com.br/musicas/vinicius-de-moraes-e-toquinho/o-pato-patet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Leandro</cp:lastModifiedBy>
  <cp:revision>210</cp:revision>
  <cp:lastPrinted>2020-09-24T13:20:00Z</cp:lastPrinted>
  <dcterms:created xsi:type="dcterms:W3CDTF">2020-05-08T11:02:00Z</dcterms:created>
  <dcterms:modified xsi:type="dcterms:W3CDTF">2020-11-26T10:25:00Z</dcterms:modified>
</cp:coreProperties>
</file>