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942A56">
        <w:rPr>
          <w:rFonts w:ascii="Arial" w:hAnsi="Arial" w:cs="Arial"/>
          <w:b/>
          <w:sz w:val="28"/>
          <w:szCs w:val="28"/>
        </w:rPr>
        <w:t>CENTR</w:t>
      </w:r>
      <w:r w:rsidR="00B10BF5">
        <w:rPr>
          <w:rFonts w:ascii="Arial" w:hAnsi="Arial" w:cs="Arial"/>
          <w:b/>
          <w:sz w:val="28"/>
          <w:szCs w:val="28"/>
        </w:rPr>
        <w:t xml:space="preserve">O </w:t>
      </w:r>
      <w:r w:rsidR="00C67ACD">
        <w:rPr>
          <w:rFonts w:ascii="Arial" w:hAnsi="Arial" w:cs="Arial"/>
          <w:b/>
          <w:sz w:val="28"/>
          <w:szCs w:val="28"/>
        </w:rPr>
        <w:t>DE ENSINO MUNICIPAL</w:t>
      </w:r>
      <w:r w:rsidR="00B10BF5">
        <w:rPr>
          <w:rFonts w:ascii="Arial" w:hAnsi="Arial" w:cs="Arial"/>
          <w:b/>
          <w:sz w:val="28"/>
          <w:szCs w:val="28"/>
        </w:rPr>
        <w:t xml:space="preserve"> DE IRATI - CEMIR</w:t>
      </w:r>
    </w:p>
    <w:bookmarkEnd w:id="0"/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FA71C5">
        <w:rPr>
          <w:rFonts w:ascii="Arial" w:hAnsi="Arial" w:cs="Arial"/>
          <w:sz w:val="28"/>
          <w:szCs w:val="28"/>
        </w:rPr>
        <w:t>1º ANO CEMIR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FA71C5">
        <w:rPr>
          <w:rFonts w:ascii="Arial" w:hAnsi="Arial" w:cs="Arial"/>
          <w:sz w:val="28"/>
          <w:szCs w:val="28"/>
        </w:rPr>
        <w:t xml:space="preserve"> CLEUNICE RHODEN ZANELLA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FA71C5">
        <w:rPr>
          <w:rFonts w:ascii="Arial" w:hAnsi="Arial" w:cs="Arial"/>
          <w:sz w:val="28"/>
          <w:szCs w:val="28"/>
        </w:rPr>
        <w:t xml:space="preserve"> 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FA71C5">
        <w:rPr>
          <w:rFonts w:ascii="Arial" w:hAnsi="Arial" w:cs="Arial"/>
          <w:sz w:val="28"/>
          <w:szCs w:val="28"/>
        </w:rPr>
        <w:t xml:space="preserve"> FELIPE JUNIOR DALAZEN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FA71C5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FA71C5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4F3B30" w:rsidRDefault="004F3B30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4F3B30" w:rsidRDefault="004F3B30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4F3B30" w:rsidRDefault="004F3B30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lastRenderedPageBreak/>
        <w:t xml:space="preserve">PROFESSORA CLEUNICE RHODEN ZANELLA </w:t>
      </w: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ATIVIDADES NÃO PRESENCIAIS 20/05 A 03 /06 DE 2020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PLANEJAMENTO QUINZENAL 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Os objetos de conhecimento buscam o desenvolvimento das habilidades em suas diferentes fases da vida e a temporalidade, os vínculos pessoais, a família, a escola, a vida em casa e na escola, os diferentes vínculos e as diferentes formas de representação social e espacial.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Ao trabalhar o mundo pessoal da criança, objetiva-se articular sua identidade as fases de seu crescimento, seu lugar no mundo e os grupos sociais aos quais pertence.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Ao trabalhar a família e a escola objetiva-se distinguir o ambiente familiar do ambiente escolar, identificando as regras e o respeito às normas para a boa convivência. O significado das comemorações e as mudanças culturais são frequentes e contribuem para o desenvolvimento das habilidades.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 opção metodológica ao trabalhar situações do cotidiano das crianças e seus familiares é explorar o contexto pessoal e social para a construção e apropriação do conhecimento.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As atividades a serem desenvolvidas estão no Livro didático de HISTÓRIA PÁGINA 08 a 40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CONTEÚDOS: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O MEU MUNDO PESSOAL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 MINHA VIDA DE CRIANÇA;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A MINHA HISTÓRIA; 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ESTOU CRESCENDO;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 FAMÍLIA E A ESCOLA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AS FAMÍLIAS SÃO DIFERENTES;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AS ESCOLAS E </w:t>
      </w:r>
      <w:proofErr w:type="gramStart"/>
      <w:r w:rsidRPr="0086307C">
        <w:rPr>
          <w:rFonts w:ascii="Arial" w:hAnsi="Arial" w:cs="Arial"/>
          <w:sz w:val="24"/>
          <w:szCs w:val="24"/>
        </w:rPr>
        <w:t>SUA HISTÓRIAS</w:t>
      </w:r>
      <w:proofErr w:type="gramEnd"/>
      <w:r w:rsidRPr="0086307C">
        <w:rPr>
          <w:rFonts w:ascii="Arial" w:hAnsi="Arial" w:cs="Arial"/>
          <w:sz w:val="24"/>
          <w:szCs w:val="24"/>
        </w:rPr>
        <w:t>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A avaliação está a serviço do projeto educacional como um todo e partilha seus princípios fundamentais a fim de promover a intervenção estratégica na construção do conhecimento. 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lastRenderedPageBreak/>
        <w:t>PROFESSORA: JUSSANI TERESINHA DE QUADRO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ÁREA DO CONHECIMENTO</w:t>
      </w:r>
      <w:r w:rsidRPr="0086307C">
        <w:rPr>
          <w:rFonts w:ascii="Arial" w:hAnsi="Arial" w:cs="Arial"/>
          <w:sz w:val="24"/>
          <w:szCs w:val="24"/>
        </w:rPr>
        <w:t>: Gêneros: paisagens: natural e arte/cultura: elementos da linguagem visual: textura.</w:t>
      </w:r>
    </w:p>
    <w:p w:rsidR="004F3B30" w:rsidRPr="0086307C" w:rsidRDefault="004F3B30" w:rsidP="004F3B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COMPONENTE CURRICULAR/HABILIDADES</w:t>
      </w:r>
      <w:r w:rsidRPr="0086307C">
        <w:rPr>
          <w:rFonts w:ascii="Arial" w:hAnsi="Arial" w:cs="Arial"/>
          <w:sz w:val="24"/>
          <w:szCs w:val="24"/>
        </w:rPr>
        <w:t xml:space="preserve">: </w:t>
      </w:r>
      <w:r w:rsidRPr="0086307C">
        <w:rPr>
          <w:rFonts w:ascii="Arial" w:hAnsi="Arial" w:cs="Arial"/>
          <w:b/>
          <w:sz w:val="24"/>
          <w:szCs w:val="24"/>
        </w:rPr>
        <w:t>(EF15AR02)</w:t>
      </w:r>
      <w:r w:rsidRPr="0086307C">
        <w:rPr>
          <w:rFonts w:ascii="Arial" w:hAnsi="Arial" w:cs="Arial"/>
          <w:sz w:val="24"/>
          <w:szCs w:val="24"/>
        </w:rPr>
        <w:t xml:space="preserve"> Explorar e reconhecer elementos constitutivos das artes visuais (ponto, linha, forma, cor, espaço, movimento etc.). </w:t>
      </w:r>
    </w:p>
    <w:p w:rsidR="004F3B30" w:rsidRPr="0086307C" w:rsidRDefault="004F3B30" w:rsidP="004F3B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(EF15AR04)</w:t>
      </w:r>
      <w:r w:rsidRPr="0086307C">
        <w:rPr>
          <w:rFonts w:ascii="Arial" w:hAnsi="Arial" w:cs="Arial"/>
          <w:sz w:val="24"/>
          <w:szCs w:val="24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4F3B30" w:rsidRPr="0086307C" w:rsidRDefault="004F3B30" w:rsidP="004F3B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(EF15AR05)</w:t>
      </w:r>
      <w:r w:rsidRPr="0086307C">
        <w:rPr>
          <w:rFonts w:ascii="Arial" w:hAnsi="Arial" w:cs="Arial"/>
          <w:sz w:val="24"/>
          <w:szCs w:val="24"/>
        </w:rPr>
        <w:t xml:space="preserve"> Experimentar a criação em artes visuais de modo individual.</w:t>
      </w:r>
    </w:p>
    <w:p w:rsidR="004F3B30" w:rsidRPr="0086307C" w:rsidRDefault="004F3B30" w:rsidP="004F3B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OBJETIVOS ESPECIFÍCOS: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Conhecer e reconhecer o que é desenho de observação e textura;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Explorar elementos visuais no processo de suas criações;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Experimentar diferentes formas de técnicas, fazendo uso de recursos não convencionais em suas criações;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Utilizar o fazer, refazer e criar em artes visuais para perceber múltiplas possibilidades de vivência no nos processos de criação;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Desenvolver a coordenação motora fina, prática de elementos visuais como traços, cores e formas, criatividade, imaginação, apreciação, estética e fruição nos processos de criação;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Promover acesso a artistas nacionais;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Realização atividades práticas.</w:t>
      </w:r>
    </w:p>
    <w:p w:rsidR="004F3B30" w:rsidRPr="0086307C" w:rsidRDefault="004F3B30" w:rsidP="004F3B3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METODOLOGIA:</w:t>
      </w:r>
    </w:p>
    <w:p w:rsidR="004F3B30" w:rsidRPr="0086307C" w:rsidRDefault="004F3B30" w:rsidP="004F3B3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As atividades se desenvolveram das seguintes maneiras. DESENHO DE OBSERVAÇÃO: uma folha de ofício impressa com a explicação do que é um desenho de observação e o desenvolvimento da atividade será entregue: essa descreverá os seguintes passos: no caderno de arte o aluno deverá desenhar uma paisagem que observa em seu pátio/quintal, essa pode ser o jardim de flores, o pomar com as frutas ou até mesmo os potreiros com animais do campo de sua propriedade. Após desenhar deve pintar com lápis de cor o desenho e enviar uma fotografia para o grupo da turma ou número particular da professora via watts da produção pronta.</w:t>
      </w:r>
    </w:p>
    <w:p w:rsidR="004F3B30" w:rsidRPr="0086307C" w:rsidRDefault="004F3B30" w:rsidP="004F3B3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TEXTURA: em uma folha de ofício impressa que será entregue conterá a explicação do que é a textura, quais suas classificações e divisões. Assim como as orientações de como se desenvolver a produção (atividade) com a técnica de textura </w:t>
      </w:r>
      <w:r w:rsidRPr="0086307C">
        <w:rPr>
          <w:rFonts w:ascii="Arial" w:hAnsi="Arial" w:cs="Arial"/>
          <w:sz w:val="24"/>
          <w:szCs w:val="24"/>
        </w:rPr>
        <w:lastRenderedPageBreak/>
        <w:t>essa uma releitura de obra. Imagem da obra “O PASSÁRO” do pintor brasileiro Gustavo Rosa, o aluno deverá colocar a imagem sobre diferentes superfícies como lixa de fogão, tecidos espessos, azulejos, folhas, moedas, pedras entre outros, e pressionar levemente sobre ela o giz de cera colorido para obter os efeitos de diferentes texturas. Essa devera ser devolvida para a correção.</w:t>
      </w:r>
    </w:p>
    <w:p w:rsidR="004F3B30" w:rsidRPr="0086307C" w:rsidRDefault="004F3B30" w:rsidP="004F3B3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</w:t>
      </w:r>
      <w:r w:rsidRPr="0086307C">
        <w:rPr>
          <w:rFonts w:ascii="Arial" w:hAnsi="Arial" w:cs="Arial"/>
          <w:b/>
          <w:sz w:val="24"/>
          <w:szCs w:val="24"/>
        </w:rPr>
        <w:t xml:space="preserve">RECURSOS: 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Lápis;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Borracha;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Lápis de cor;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Giz de cera;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Caderno;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Imagens impressas;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Lixa de fogão;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Folhas;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Moedas;</w:t>
      </w:r>
    </w:p>
    <w:p w:rsidR="004F3B30" w:rsidRPr="0086307C" w:rsidRDefault="004F3B30" w:rsidP="004F3B3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Tecidos.</w:t>
      </w:r>
    </w:p>
    <w:p w:rsidR="004F3B30" w:rsidRPr="0086307C" w:rsidRDefault="004F3B30" w:rsidP="004F3B3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AVALIAÇÃO: </w:t>
      </w:r>
    </w:p>
    <w:p w:rsidR="004F3B30" w:rsidRPr="0086307C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ab/>
        <w:t>Desenvolver-se-á através da observação se o aluno explora e reconhece em sua criação, o uso dos elementos constitutivos das artes visuais como as formas, cores. Utilizaram-se as técnicas que foram pedidas para fazer as atividades desenho de observação de uma paisagem natural e diferentes superfícies para a releitura da obra “O PÁSSARO” de texturas. E entrega das atividades.</w:t>
      </w: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lastRenderedPageBreak/>
        <w:t>PROFESSOR:</w:t>
      </w:r>
      <w:r w:rsidRPr="0086307C">
        <w:rPr>
          <w:rFonts w:ascii="Arial" w:hAnsi="Arial" w:cs="Arial"/>
          <w:sz w:val="24"/>
          <w:szCs w:val="24"/>
        </w:rPr>
        <w:t xml:space="preserve"> FELIPE JUNIOR DALAZEN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DISCIPLINA:</w:t>
      </w:r>
      <w:r w:rsidRPr="0086307C">
        <w:rPr>
          <w:rFonts w:ascii="Arial" w:hAnsi="Arial" w:cs="Arial"/>
          <w:sz w:val="24"/>
          <w:szCs w:val="24"/>
        </w:rPr>
        <w:t xml:space="preserve"> EDUCAÇÃO FÍSICA 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ÁREA DO CONHECIMENTO:</w:t>
      </w:r>
      <w:r w:rsidRPr="0086307C">
        <w:rPr>
          <w:rFonts w:ascii="Arial" w:hAnsi="Arial" w:cs="Arial"/>
          <w:sz w:val="24"/>
          <w:szCs w:val="24"/>
        </w:rPr>
        <w:t xml:space="preserve"> BRINCADEIRAS E JOGOS DA CULTURA POPULAR PRESENTES NO CONTEXTO COMUNITÁRIO E REGIONAL.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COMPONENTE CURRICULAR/HABILIDADES: 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(EF12EF01).</w:t>
      </w:r>
      <w:r w:rsidRPr="0086307C">
        <w:rPr>
          <w:rFonts w:ascii="Arial" w:hAnsi="Arial" w:cs="Arial"/>
          <w:sz w:val="24"/>
          <w:szCs w:val="24"/>
        </w:rPr>
        <w:t xml:space="preserve"> Experimentar e fruir diferentes brincadeiras e jogos da cultura popular presentes no contexto comunitário e regional, reconhecendo e respeitando as diferenças individuais;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(EF12EF03).</w:t>
      </w:r>
      <w:r w:rsidRPr="0086307C">
        <w:rPr>
          <w:rFonts w:ascii="Arial" w:hAnsi="Arial" w:cs="Arial"/>
          <w:sz w:val="24"/>
          <w:szCs w:val="24"/>
        </w:rPr>
        <w:t xml:space="preserve"> Planejar e utilizar estratégias para resolver desafios de brincadeiras e jogos populares do contexto comunitário e regional, com base no reconhecimento das características dessas práticas.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OBJETIVOS ESPECIFÍCOS: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color w:val="050505"/>
          <w:sz w:val="24"/>
          <w:szCs w:val="24"/>
          <w:shd w:val="clear" w:color="auto" w:fill="FFFFFF"/>
        </w:rPr>
        <w:t>Desenvolver a agilidade na mudança da posição do corpo através de um salto;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Desenvolver o</w:t>
      </w:r>
      <w:r w:rsidRPr="0086307C">
        <w:rPr>
          <w:rFonts w:ascii="Arial" w:hAnsi="Arial" w:cs="Arial"/>
          <w:spacing w:val="-1"/>
          <w:sz w:val="24"/>
          <w:szCs w:val="24"/>
        </w:rPr>
        <w:t xml:space="preserve"> </w:t>
      </w:r>
      <w:r w:rsidRPr="0086307C">
        <w:rPr>
          <w:rFonts w:ascii="Arial" w:hAnsi="Arial" w:cs="Arial"/>
          <w:sz w:val="24"/>
          <w:szCs w:val="24"/>
        </w:rPr>
        <w:t>equilíbrio;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Lateralidade;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Coordenação motora;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Desenvolver capacidades intelectuais; 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Princípios de competitividade.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CONTEÚDOS/ATIVIDADES:</w:t>
      </w:r>
    </w:p>
    <w:p w:rsidR="004F3B30" w:rsidRPr="0086307C" w:rsidRDefault="004F3B30" w:rsidP="004F3B30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BRINCADEIRA E JOGOS</w:t>
      </w:r>
    </w:p>
    <w:p w:rsidR="004F3B30" w:rsidRPr="0086307C" w:rsidRDefault="004F3B30" w:rsidP="004F3B30">
      <w:pPr>
        <w:pStyle w:val="NormalWeb"/>
        <w:shd w:val="clear" w:color="auto" w:fill="FFFFFF"/>
        <w:ind w:firstLine="480"/>
        <w:jc w:val="both"/>
        <w:rPr>
          <w:rFonts w:ascii="Arial" w:hAnsi="Arial" w:cs="Arial"/>
          <w:b/>
        </w:rPr>
      </w:pPr>
      <w:r w:rsidRPr="0086307C">
        <w:rPr>
          <w:rFonts w:ascii="Arial" w:hAnsi="Arial" w:cs="Arial"/>
          <w:b/>
        </w:rPr>
        <w:t xml:space="preserve">METODOLOGIA: </w:t>
      </w:r>
    </w:p>
    <w:p w:rsidR="004F3B30" w:rsidRPr="0086307C" w:rsidRDefault="004F3B30" w:rsidP="004F3B30">
      <w:pPr>
        <w:pStyle w:val="NormalWeb"/>
        <w:shd w:val="clear" w:color="auto" w:fill="FFFFFF"/>
        <w:ind w:firstLine="480"/>
        <w:jc w:val="both"/>
        <w:rPr>
          <w:rFonts w:ascii="Arial" w:hAnsi="Arial" w:cs="Arial"/>
          <w:b/>
        </w:rPr>
      </w:pPr>
      <w:r w:rsidRPr="0086307C">
        <w:rPr>
          <w:rFonts w:ascii="Arial" w:hAnsi="Arial" w:cs="Arial"/>
          <w:b/>
        </w:rPr>
        <w:t>1ª ATIVIDADE:</w:t>
      </w:r>
    </w:p>
    <w:p w:rsidR="004F3B30" w:rsidRPr="004F3B30" w:rsidRDefault="004F3B30" w:rsidP="004F3B30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before="73" w:after="0" w:line="240" w:lineRule="auto"/>
        <w:ind w:right="103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Demarcar o chão com giz ou fita adesiva; irá se posicionar onde diz “início” e usando o cronômetro, irá saltar com os pés juntos, seguindo a numeração </w:t>
      </w:r>
      <w:proofErr w:type="gramStart"/>
      <w:r w:rsidRPr="0086307C">
        <w:rPr>
          <w:rFonts w:ascii="Arial" w:hAnsi="Arial" w:cs="Arial"/>
          <w:color w:val="050505"/>
          <w:sz w:val="24"/>
          <w:szCs w:val="24"/>
          <w:shd w:val="clear" w:color="auto" w:fill="FFFFFF"/>
        </w:rPr>
        <w:t>1</w:t>
      </w:r>
      <w:proofErr w:type="gramEnd"/>
      <w:r w:rsidRPr="0086307C">
        <w:rPr>
          <w:rFonts w:ascii="Arial" w:hAnsi="Arial" w:cs="Arial"/>
          <w:color w:val="050505"/>
          <w:sz w:val="24"/>
          <w:szCs w:val="24"/>
          <w:shd w:val="clear" w:color="auto" w:fill="FFFFFF"/>
        </w:rPr>
        <w:t>, 2,3 e 4 e assim sucessivamente, o maior número de vezes possível dentro do tempo de 10 segundos; respeitando a sequência numérica, realize duas vezes e veja o melhor resultado obtido. Uma variação pode ser acrescentada mais números na sequência numérica, como também a velocidade da execução.</w:t>
      </w:r>
    </w:p>
    <w:p w:rsidR="004F3B30" w:rsidRDefault="004F3B30" w:rsidP="004F3B30">
      <w:pPr>
        <w:pStyle w:val="PargrafodaLista"/>
        <w:widowControl w:val="0"/>
        <w:autoSpaceDE w:val="0"/>
        <w:autoSpaceDN w:val="0"/>
        <w:spacing w:before="73" w:after="0" w:line="240" w:lineRule="auto"/>
        <w:ind w:left="942" w:right="1031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pStyle w:val="PargrafodaLista"/>
        <w:widowControl w:val="0"/>
        <w:autoSpaceDE w:val="0"/>
        <w:autoSpaceDN w:val="0"/>
        <w:spacing w:before="73" w:after="0" w:line="240" w:lineRule="auto"/>
        <w:ind w:left="942" w:right="1031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571625" cy="11049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B30" w:rsidRPr="0086307C" w:rsidRDefault="004F3B30" w:rsidP="004F3B30">
      <w:pPr>
        <w:pStyle w:val="NormalWeb"/>
        <w:shd w:val="clear" w:color="auto" w:fill="FFFFFF"/>
        <w:ind w:firstLine="480"/>
        <w:jc w:val="both"/>
        <w:rPr>
          <w:rFonts w:ascii="Arial" w:hAnsi="Arial" w:cs="Arial"/>
          <w:color w:val="000000"/>
        </w:rPr>
      </w:pPr>
      <w:r w:rsidRPr="0086307C">
        <w:rPr>
          <w:rFonts w:ascii="Arial" w:hAnsi="Arial" w:cs="Arial"/>
          <w:b/>
        </w:rPr>
        <w:lastRenderedPageBreak/>
        <w:t>2ª ATIVIDADE:</w:t>
      </w:r>
    </w:p>
    <w:p w:rsidR="004F3B30" w:rsidRPr="0086307C" w:rsidRDefault="004F3B30" w:rsidP="004F3B30">
      <w:pPr>
        <w:pStyle w:val="PargrafodaLista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before="153" w:after="0" w:line="240" w:lineRule="auto"/>
        <w:ind w:right="155"/>
        <w:contextualSpacing w:val="0"/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Demarcar o chão com um tabuleiro com </w:t>
      </w:r>
      <w:proofErr w:type="gramStart"/>
      <w:r w:rsidRPr="0086307C">
        <w:rPr>
          <w:rFonts w:ascii="Arial" w:hAnsi="Arial" w:cs="Arial"/>
          <w:sz w:val="24"/>
          <w:szCs w:val="24"/>
        </w:rPr>
        <w:t>9</w:t>
      </w:r>
      <w:proofErr w:type="gramEnd"/>
      <w:r w:rsidRPr="0086307C">
        <w:rPr>
          <w:rFonts w:ascii="Arial" w:hAnsi="Arial" w:cs="Arial"/>
          <w:sz w:val="24"/>
          <w:szCs w:val="24"/>
        </w:rPr>
        <w:t xml:space="preserve"> partes iguais, podendo ser marcada com fita, ou giz. Deverão ser elaboradas </w:t>
      </w:r>
      <w:proofErr w:type="gramStart"/>
      <w:r w:rsidRPr="0086307C">
        <w:rPr>
          <w:rFonts w:ascii="Arial" w:hAnsi="Arial" w:cs="Arial"/>
          <w:sz w:val="24"/>
          <w:szCs w:val="24"/>
        </w:rPr>
        <w:t>8</w:t>
      </w:r>
      <w:proofErr w:type="gramEnd"/>
      <w:r w:rsidRPr="0086307C">
        <w:rPr>
          <w:rFonts w:ascii="Arial" w:hAnsi="Arial" w:cs="Arial"/>
          <w:sz w:val="24"/>
          <w:szCs w:val="24"/>
        </w:rPr>
        <w:t xml:space="preserve"> bolinhas pintadas ou qualquer outro objeto, sendo 3 de uma determinada cor (amarelo) 3 de outra (azul) e as que restaram de outra cor (verde). A atividade consiste em conseguir resolver o problema de alinhamento das cores no menor tempo possível. O ideal da brincadeira para desenvolver o princípio de competitividade, que pais e filhos se desafiem frente a frente, o primeiro que solucionar o problema de alinhamento das cores será o vencedor.</w:t>
      </w: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RECURSOS:</w:t>
      </w:r>
    </w:p>
    <w:p w:rsidR="004F3B30" w:rsidRPr="0086307C" w:rsidRDefault="004F3B30" w:rsidP="004F3B30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Papel;</w:t>
      </w:r>
    </w:p>
    <w:p w:rsidR="004F3B30" w:rsidRPr="0086307C" w:rsidRDefault="004F3B30" w:rsidP="004F3B30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Lápis de cor, caneta colorida; </w:t>
      </w:r>
    </w:p>
    <w:p w:rsidR="004F3B30" w:rsidRPr="0086307C" w:rsidRDefault="004F3B30" w:rsidP="004F3B30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Fita ou giz.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AVALIAÇÃO: 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contextualizada de acordo com demonstração de vídeos e fotos enviados por pais dos alunos, conforme a realização das mesmas.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4F3B30">
        <w:rPr>
          <w:rFonts w:ascii="Arial" w:hAnsi="Arial" w:cs="Arial"/>
          <w:b/>
          <w:sz w:val="24"/>
          <w:szCs w:val="24"/>
        </w:rPr>
        <w:lastRenderedPageBreak/>
        <w:t>PROFESSOR: V</w:t>
      </w:r>
      <w:r w:rsidRPr="0086307C">
        <w:rPr>
          <w:rFonts w:ascii="Arial" w:hAnsi="Arial" w:cs="Arial"/>
          <w:b/>
          <w:sz w:val="24"/>
          <w:szCs w:val="24"/>
        </w:rPr>
        <w:t>ANILA DAL PRÁ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 xml:space="preserve">DISCIPLINA: INGLÊS 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OBJETIVOS:</w:t>
      </w:r>
    </w:p>
    <w:p w:rsidR="004F3B30" w:rsidRPr="0086307C" w:rsidRDefault="004F3B30" w:rsidP="004F3B3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Conhecer a escrita dos numerais em inglês;</w:t>
      </w:r>
    </w:p>
    <w:p w:rsidR="004F3B30" w:rsidRPr="0086307C" w:rsidRDefault="004F3B30" w:rsidP="004F3B3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Assistir um vídeo ilustrativo que fala a pronúncia dos números;</w:t>
      </w:r>
    </w:p>
    <w:p w:rsidR="004F3B30" w:rsidRPr="0086307C" w:rsidRDefault="004F3B30" w:rsidP="004F3B3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>Treinar a pronúncia dos números em língua inglesa;</w:t>
      </w:r>
    </w:p>
    <w:p w:rsidR="004F3B30" w:rsidRPr="0086307C" w:rsidRDefault="004F3B30" w:rsidP="004F3B3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Responder questões simples usando os números em inglês. </w:t>
      </w:r>
    </w:p>
    <w:p w:rsidR="004F3B30" w:rsidRPr="0086307C" w:rsidRDefault="004F3B30" w:rsidP="004F3B3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CONTEÚDO:</w:t>
      </w:r>
      <w:r w:rsidRPr="0086307C">
        <w:rPr>
          <w:rFonts w:ascii="Arial" w:hAnsi="Arial" w:cs="Arial"/>
          <w:sz w:val="24"/>
          <w:szCs w:val="24"/>
        </w:rPr>
        <w:t xml:space="preserve"> Números em inglês.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METODOLOGIA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Primeiramente os alunos irão receber via </w:t>
      </w:r>
      <w:proofErr w:type="spellStart"/>
      <w:r w:rsidRPr="0086307C">
        <w:rPr>
          <w:rFonts w:ascii="Arial" w:hAnsi="Arial" w:cs="Arial"/>
          <w:sz w:val="24"/>
          <w:szCs w:val="24"/>
        </w:rPr>
        <w:t>Whatsapp</w:t>
      </w:r>
      <w:proofErr w:type="spellEnd"/>
      <w:r w:rsidRPr="0086307C">
        <w:rPr>
          <w:rFonts w:ascii="Arial" w:hAnsi="Arial" w:cs="Arial"/>
          <w:sz w:val="24"/>
          <w:szCs w:val="24"/>
        </w:rPr>
        <w:t xml:space="preserve"> um vídeo que fala a pronúncia dos números em inglês, para em seguida observar na folha impressa os números de zero a dez e como são escritos em inglês, podendo então relacionar o vídeo com as escritas da folha. Treinando assim a pronúncia dessas palavras. Após esse exercício, na segunda folha recebida, os alunos deverão responder algumas questões simples, relacionadas ao assunto, tais como a idade, quantas pessoas moram em sua casa, além da produção de desenhos conforme a quantidade solicitada, atividade esta realizada na mesma folha.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RECURSOS:</w:t>
      </w:r>
      <w:r w:rsidRPr="0086307C">
        <w:rPr>
          <w:rFonts w:ascii="Arial" w:hAnsi="Arial" w:cs="Arial"/>
          <w:sz w:val="24"/>
          <w:szCs w:val="24"/>
        </w:rPr>
        <w:t xml:space="preserve"> Mídias, folhas impressas, lápis, borracha.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AVALIAÇÃO:</w:t>
      </w:r>
      <w:r w:rsidRPr="0086307C">
        <w:rPr>
          <w:rFonts w:ascii="Arial" w:hAnsi="Arial" w:cs="Arial"/>
          <w:sz w:val="24"/>
          <w:szCs w:val="24"/>
        </w:rPr>
        <w:t xml:space="preserve"> Os alunos serão avaliados de acordo com a realização da atividade, que será retomada posteriormente.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lastRenderedPageBreak/>
        <w:t>PROFESSORA: CLAUSIA M. B. DARIVA.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ENSINO RELIGIOSO</w:t>
      </w:r>
    </w:p>
    <w:p w:rsidR="004F3B30" w:rsidRPr="0086307C" w:rsidRDefault="004F3B30" w:rsidP="004F3B30">
      <w:pPr>
        <w:jc w:val="both"/>
        <w:rPr>
          <w:rFonts w:ascii="Arial" w:hAnsi="Arial" w:cs="Arial"/>
          <w:b/>
          <w:sz w:val="24"/>
          <w:szCs w:val="24"/>
        </w:rPr>
      </w:pP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OBJETIVO GERAL</w:t>
      </w:r>
      <w:r w:rsidRPr="0086307C">
        <w:rPr>
          <w:rFonts w:ascii="Arial" w:hAnsi="Arial" w:cs="Arial"/>
          <w:sz w:val="24"/>
          <w:szCs w:val="24"/>
        </w:rPr>
        <w:t>: Proporcionar ao aluno condições para que ele se conscientize da necessidade de respeito entre todos através do reconhecimento, da explicação dos direitos e deveres de cada qual formando valores éticos e morais, para o exercício de sua cidadania e cumprindo assim, como o maior papel da escola: favorecer uma aprendizagem realmente significativa na formação dos seres humanos mais conscientemente participativos e responsáveis no convívio social.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sz w:val="24"/>
          <w:szCs w:val="24"/>
        </w:rPr>
        <w:t xml:space="preserve"> </w:t>
      </w:r>
      <w:r w:rsidRPr="0086307C">
        <w:rPr>
          <w:rFonts w:ascii="Arial" w:hAnsi="Arial" w:cs="Arial"/>
          <w:b/>
          <w:sz w:val="24"/>
          <w:szCs w:val="24"/>
        </w:rPr>
        <w:t>OBJETIVO ESPECÍFICO</w:t>
      </w:r>
      <w:r w:rsidRPr="0086307C">
        <w:rPr>
          <w:rFonts w:ascii="Arial" w:hAnsi="Arial" w:cs="Arial"/>
          <w:sz w:val="24"/>
          <w:szCs w:val="24"/>
        </w:rPr>
        <w:t>: Desenvolver reflexões sobre ações cotidianas que desde pequenos devem ser ensinados na vida da criança.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CONTEÚDOS</w:t>
      </w:r>
      <w:r w:rsidRPr="0086307C">
        <w:rPr>
          <w:rFonts w:ascii="Arial" w:hAnsi="Arial" w:cs="Arial"/>
          <w:sz w:val="24"/>
          <w:szCs w:val="24"/>
        </w:rPr>
        <w:t>: Valores éticos e morais.</w:t>
      </w:r>
    </w:p>
    <w:p w:rsidR="004F3B30" w:rsidRPr="0086307C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METODOLOGIA</w:t>
      </w:r>
      <w:r w:rsidRPr="0086307C">
        <w:rPr>
          <w:rFonts w:ascii="Arial" w:hAnsi="Arial" w:cs="Arial"/>
          <w:sz w:val="24"/>
          <w:szCs w:val="24"/>
        </w:rPr>
        <w:t xml:space="preserve">: Para desenvolver essa atividade o aluno contará com a ajuda dos familiares para desenhar, escrever e colorir a atividade. Qualquer dúvida ou explicações será através do </w:t>
      </w:r>
      <w:proofErr w:type="spellStart"/>
      <w:r w:rsidRPr="0086307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</w:t>
      </w:r>
      <w:r w:rsidRPr="0086307C">
        <w:rPr>
          <w:rFonts w:ascii="Arial" w:hAnsi="Arial" w:cs="Arial"/>
          <w:sz w:val="24"/>
          <w:szCs w:val="24"/>
        </w:rPr>
        <w:t>atsapp</w:t>
      </w:r>
      <w:proofErr w:type="spellEnd"/>
      <w:r w:rsidRPr="0086307C">
        <w:rPr>
          <w:rFonts w:ascii="Arial" w:hAnsi="Arial" w:cs="Arial"/>
          <w:sz w:val="24"/>
          <w:szCs w:val="24"/>
        </w:rPr>
        <w:t>.</w:t>
      </w:r>
    </w:p>
    <w:p w:rsidR="004F3B30" w:rsidRDefault="004F3B30" w:rsidP="004F3B30">
      <w:pPr>
        <w:jc w:val="both"/>
        <w:rPr>
          <w:rFonts w:ascii="Arial" w:hAnsi="Arial" w:cs="Arial"/>
          <w:sz w:val="24"/>
          <w:szCs w:val="24"/>
        </w:rPr>
      </w:pPr>
      <w:r w:rsidRPr="0086307C">
        <w:rPr>
          <w:rFonts w:ascii="Arial" w:hAnsi="Arial" w:cs="Arial"/>
          <w:b/>
          <w:sz w:val="24"/>
          <w:szCs w:val="24"/>
        </w:rPr>
        <w:t>AVALIAÇÃO</w:t>
      </w:r>
      <w:r w:rsidRPr="0086307C">
        <w:rPr>
          <w:rFonts w:ascii="Arial" w:hAnsi="Arial" w:cs="Arial"/>
          <w:sz w:val="24"/>
          <w:szCs w:val="24"/>
        </w:rPr>
        <w:t>: Será através do interesse na realização das atividades e a devolutiva delas.</w:t>
      </w:r>
    </w:p>
    <w:p w:rsidR="004F3B30" w:rsidRPr="00BD6E6E" w:rsidRDefault="004F3B30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4F3B30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B6A"/>
    <w:multiLevelType w:val="hybridMultilevel"/>
    <w:tmpl w:val="9C644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A19B8"/>
    <w:multiLevelType w:val="hybridMultilevel"/>
    <w:tmpl w:val="B1AA7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F3571"/>
    <w:multiLevelType w:val="hybridMultilevel"/>
    <w:tmpl w:val="D068C812"/>
    <w:lvl w:ilvl="0" w:tplc="0416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3B0E3AE6"/>
    <w:multiLevelType w:val="hybridMultilevel"/>
    <w:tmpl w:val="79AEA180"/>
    <w:lvl w:ilvl="0" w:tplc="2912F5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1876A4">
      <w:numFmt w:val="bullet"/>
      <w:lvlText w:val="•"/>
      <w:lvlJc w:val="left"/>
      <w:pPr>
        <w:ind w:left="1734" w:hanging="360"/>
      </w:pPr>
      <w:rPr>
        <w:lang w:val="pt-PT" w:eastAsia="en-US" w:bidi="ar-SA"/>
      </w:rPr>
    </w:lvl>
    <w:lvl w:ilvl="2" w:tplc="FB98BCE0">
      <w:numFmt w:val="bullet"/>
      <w:lvlText w:val="•"/>
      <w:lvlJc w:val="left"/>
      <w:pPr>
        <w:ind w:left="2529" w:hanging="360"/>
      </w:pPr>
      <w:rPr>
        <w:lang w:val="pt-PT" w:eastAsia="en-US" w:bidi="ar-SA"/>
      </w:rPr>
    </w:lvl>
    <w:lvl w:ilvl="3" w:tplc="6596822C">
      <w:numFmt w:val="bullet"/>
      <w:lvlText w:val="•"/>
      <w:lvlJc w:val="left"/>
      <w:pPr>
        <w:ind w:left="3323" w:hanging="360"/>
      </w:pPr>
      <w:rPr>
        <w:lang w:val="pt-PT" w:eastAsia="en-US" w:bidi="ar-SA"/>
      </w:rPr>
    </w:lvl>
    <w:lvl w:ilvl="4" w:tplc="4E9AC67C">
      <w:numFmt w:val="bullet"/>
      <w:lvlText w:val="•"/>
      <w:lvlJc w:val="left"/>
      <w:pPr>
        <w:ind w:left="4118" w:hanging="360"/>
      </w:pPr>
      <w:rPr>
        <w:lang w:val="pt-PT" w:eastAsia="en-US" w:bidi="ar-SA"/>
      </w:rPr>
    </w:lvl>
    <w:lvl w:ilvl="5" w:tplc="FF4A773A">
      <w:numFmt w:val="bullet"/>
      <w:lvlText w:val="•"/>
      <w:lvlJc w:val="left"/>
      <w:pPr>
        <w:ind w:left="4913" w:hanging="360"/>
      </w:pPr>
      <w:rPr>
        <w:lang w:val="pt-PT" w:eastAsia="en-US" w:bidi="ar-SA"/>
      </w:rPr>
    </w:lvl>
    <w:lvl w:ilvl="6" w:tplc="888CE422">
      <w:numFmt w:val="bullet"/>
      <w:lvlText w:val="•"/>
      <w:lvlJc w:val="left"/>
      <w:pPr>
        <w:ind w:left="5707" w:hanging="360"/>
      </w:pPr>
      <w:rPr>
        <w:lang w:val="pt-PT" w:eastAsia="en-US" w:bidi="ar-SA"/>
      </w:rPr>
    </w:lvl>
    <w:lvl w:ilvl="7" w:tplc="6D92D81C">
      <w:numFmt w:val="bullet"/>
      <w:lvlText w:val="•"/>
      <w:lvlJc w:val="left"/>
      <w:pPr>
        <w:ind w:left="6502" w:hanging="360"/>
      </w:pPr>
      <w:rPr>
        <w:lang w:val="pt-PT" w:eastAsia="en-US" w:bidi="ar-SA"/>
      </w:rPr>
    </w:lvl>
    <w:lvl w:ilvl="8" w:tplc="54CEC31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</w:abstractNum>
  <w:abstractNum w:abstractNumId="4">
    <w:nsid w:val="683348A3"/>
    <w:multiLevelType w:val="hybridMultilevel"/>
    <w:tmpl w:val="93B8A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95910"/>
    <w:multiLevelType w:val="hybridMultilevel"/>
    <w:tmpl w:val="EEF6F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8322B"/>
    <w:multiLevelType w:val="hybridMultilevel"/>
    <w:tmpl w:val="C2421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D4751"/>
    <w:rsid w:val="004A12A0"/>
    <w:rsid w:val="004E3023"/>
    <w:rsid w:val="004F3B30"/>
    <w:rsid w:val="00802968"/>
    <w:rsid w:val="00942A56"/>
    <w:rsid w:val="00A036F7"/>
    <w:rsid w:val="00B10BF5"/>
    <w:rsid w:val="00BD6E6E"/>
    <w:rsid w:val="00C67ACD"/>
    <w:rsid w:val="00DA46E2"/>
    <w:rsid w:val="00E143E0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30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3B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30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3B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7</cp:revision>
  <dcterms:created xsi:type="dcterms:W3CDTF">2020-05-21T12:29:00Z</dcterms:created>
  <dcterms:modified xsi:type="dcterms:W3CDTF">2020-05-21T19:26:00Z</dcterms:modified>
</cp:coreProperties>
</file>