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76" w:rsidRDefault="00DE3276" w:rsidP="00DE3276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DE3276" w:rsidRDefault="00DE3276" w:rsidP="00DE3276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DE3276" w:rsidRDefault="00DE3276" w:rsidP="00DE3276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DE3276" w:rsidRDefault="00DE3276" w:rsidP="00DE3276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DE3276" w:rsidRDefault="00DE3276" w:rsidP="00DE327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76" w:rsidRDefault="00DE3276" w:rsidP="00DE3276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TECNICO AGRICOLA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DE3276" w:rsidRDefault="00DE3276" w:rsidP="00DE3276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TECNICO AGRICOLA</w:t>
                      </w:r>
                    </w:p>
                  </w:txbxContent>
                </v:textbox>
              </v:rect>
            </w:pict>
          </mc:Fallback>
        </mc:AlternateContent>
      </w: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DE3276" w:rsidRDefault="00DE3276" w:rsidP="00DE3276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DE3276" w:rsidRDefault="00DE3276" w:rsidP="00DE3276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DE3276" w:rsidRDefault="00DE3276" w:rsidP="00DE327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DE3276" w:rsidRDefault="00DE3276" w:rsidP="00DE3276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DE3276" w:rsidRDefault="00DE3276" w:rsidP="00DE327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DE3276" w:rsidRDefault="00DE3276" w:rsidP="00DE3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E3276" w:rsidTr="00DE3276">
        <w:trPr>
          <w:trHeight w:val="96"/>
        </w:trPr>
        <w:tc>
          <w:tcPr>
            <w:tcW w:w="9783" w:type="dxa"/>
          </w:tcPr>
          <w:p w:rsidR="00DE3276" w:rsidRDefault="00DE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E3276" w:rsidRDefault="00DE3276" w:rsidP="00DE3276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01 - ”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Os olhos de menina e a boca </w:t>
      </w:r>
      <w:r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circulados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de brilho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.” Em relação à palavra sublinhada na frase anterior: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Está empregada erroneamente no plural.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É uma locução adverbial de intensidade.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concordância está correta, pois o adjetivo vem posposto aos substantivos.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Deveria estar empregada no feminino e não no masculino plural.</w:t>
      </w:r>
    </w:p>
    <w:p w:rsidR="00DE3276" w:rsidRDefault="00DE3276" w:rsidP="00DE327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Há erro de concordância, pois o adjetivo deveria vir anteposto aos substantivos.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02 - Em relação à colocação pronominal: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1-A menina nunca lhe mandou bilhetes.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2-Após a apresentação, mande-lhe um abraço.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3-Viram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mandar-lhe uma carta.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Todas estão corretas.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 2 estão corretas.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Tirinha para as questões 03 a 05: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400675" cy="1924050"/>
            <wp:effectExtent l="0" t="0" r="9525" b="0"/>
            <wp:docPr id="1" name="Imagem 1" descr="Descrição: Descrição: Resultado de imagem para figuras de linguagem pleonasmo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Resultado de imagem para figuras de linguagem pleonasmo im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6" w:rsidRDefault="00DE3276" w:rsidP="00DE327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Disponível em: </w:t>
      </w:r>
      <w:hyperlink r:id="rId8" w:history="1">
        <w:r>
          <w:rPr>
            <w:rStyle w:val="Hyperlink"/>
            <w:rFonts w:ascii="Times New Roman" w:eastAsiaTheme="minorHAnsi" w:hAnsi="Times New Roman"/>
            <w:i/>
            <w:color w:val="auto"/>
            <w:sz w:val="24"/>
            <w:szCs w:val="24"/>
            <w:u w:val="none"/>
            <w:lang w:eastAsia="en-US"/>
          </w:rPr>
          <w:t>www.todamateria.com.br</w:t>
        </w:r>
      </w:hyperlink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Acesso: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04/01/2019.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03 -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Em relação a frase expressa no primeiro quadrinho: 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mulher usou uma zeugma para expressar a ordem.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a mulher usou uma figura de pensamento para expressar sua opinião.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mulher usou uma onomatopeia para expulsar o cão.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a mulher usou uma redundância para reforçar a ordem dada ao animal.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mulher usou uma exclamação para enxotar o bichinho.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04 - “</w:t>
      </w:r>
      <w:proofErr w:type="gram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Saia para fora</w:t>
      </w:r>
      <w:proofErr w:type="gramEnd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Rex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!” O uso da vírgula está correto em todas as assertivas, exceto em: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cebola, a salsa e o pimentão são ótimos para preparar uma boa comida.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Olha, Fernanda, você poderia me comprar alguns pães.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Enquanto a professora escrevia, Fábio fazia suas gracinhas.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O bilhete, Rute o trazia no bolso da calça.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chuva veio tão forte, que destruiu todas as flores do jardim.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05 - “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Ela te en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x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otou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...” Com frequência palavras são grafadas erroneamente em textos e mensagens por apresentarem o mesmo fonema. Aponte a alternativa que utiliza pelo menos uma palavra utilizando incorretamente a letra em destaque: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caxumba – caixão - bruxa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enxerto – praxe - enxugar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mexilhão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enxumaçar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roxo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enxame – capixaba - almoxarifado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faxina – graxa - desleixo</w:t>
      </w:r>
    </w:p>
    <w:p w:rsidR="00DE3276" w:rsidRDefault="00DE3276" w:rsidP="00DE32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3276" w:rsidRDefault="00DE3276" w:rsidP="00DE3276">
      <w:pPr>
        <w:jc w:val="both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DE3276" w:rsidRDefault="00DE3276" w:rsidP="00DE32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06 - Em uma caixa há 47 bolinhas, verdes e azuis. Se tivesse mais uma verde teria o dobro do número de bolinhas azuis.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bolinhas azuis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caixa.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14.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15.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16.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17.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18.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técnico ao configurar o controle de entrada de um edifício por senha constatou que só poderia usar os algarismos 0, 1, 2, 4, 5, 6, 8, 9 e a senha deverá conter 4 algarismos distintos. Quantas senhas podem ser feitas?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1680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460.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360.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1520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840.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 polinômios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.Qual é o produto da forma fatorada desses polinômios.</w:t>
      </w:r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+16x+64)∙(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-16+64)</m:t>
        </m:r>
      </m:oMath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(x+8)∙(x-8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∙x-8</m:t>
        </m:r>
      </m:oMath>
    </w:p>
    <w:p w:rsidR="00DE3276" w:rsidRDefault="00DE3276" w:rsidP="00DE3276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projetista desenha um triangulo em uma folha na proporção 1:100 e suas medidas perpendiculares medem 12cm e 16cm, esse desenho representa um terreno real e pretende-se cerca-lo com 6 fios de arame. Qual a metragem de arame a ser utilizado em metros?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300m.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50m.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288m.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133m.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212m.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Pretende-se construir uma piscina de forma retangular e que apresente as seguintes medidas 4,5m de largura por 6,8m de comprimento e com uma profundidade que varia de 1,2m a 2,0m. Que volume de água é necessário para encher totalmente essa piscina?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72,24m³.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34,34m³.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63,34m³.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48,96m³.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12,16m³.</w:t>
      </w:r>
    </w:p>
    <w:p w:rsidR="00DE3276" w:rsidRDefault="00DE3276" w:rsidP="00DE32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3276" w:rsidRDefault="00DE3276" w:rsidP="00DE32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3276" w:rsidRDefault="00DE3276" w:rsidP="00DE327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Dentre as alternativas abaixo, qual delas é a responsável modificação do ambiente interno do silo e que implica na conservação das silagens;</w:t>
      </w:r>
    </w:p>
    <w:p w:rsidR="00CF2CBC" w:rsidRPr="0017734B" w:rsidRDefault="00CF2CBC" w:rsidP="001773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Utilização de uma única espécie no processo de ensilagem</w:t>
      </w:r>
    </w:p>
    <w:p w:rsidR="00CF2CBC" w:rsidRPr="0017734B" w:rsidRDefault="00CF2CBC" w:rsidP="001773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Atividade dos microrganismos aeróbicos</w:t>
      </w:r>
    </w:p>
    <w:p w:rsidR="00CF2CBC" w:rsidRPr="00B135BA" w:rsidRDefault="00CF2CBC" w:rsidP="001773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Corte da massa verde com menos de 15% de umidade</w:t>
      </w:r>
    </w:p>
    <w:p w:rsidR="00CF2CBC" w:rsidRPr="00B135BA" w:rsidRDefault="00CF2CBC" w:rsidP="001773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Fermentação lática espontânea que ocorre em ambiente anaeróbio</w:t>
      </w:r>
      <w:proofErr w:type="gramStart"/>
      <w:r w:rsidRPr="00B135BA">
        <w:rPr>
          <w:rFonts w:ascii="Times New Roman" w:hAnsi="Times New Roman"/>
          <w:sz w:val="24"/>
          <w:szCs w:val="24"/>
        </w:rPr>
        <w:t xml:space="preserve">  </w:t>
      </w:r>
    </w:p>
    <w:p w:rsidR="00CF2CBC" w:rsidRPr="0017734B" w:rsidRDefault="00CF2CBC" w:rsidP="001773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 w:rsidRPr="0017734B">
        <w:rPr>
          <w:rFonts w:ascii="Times New Roman" w:hAnsi="Times New Roman"/>
          <w:sz w:val="24"/>
          <w:szCs w:val="24"/>
        </w:rPr>
        <w:t>Aumento da temperatura capaz de neutralizar a microflora indesejável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O manejo de lavouras no sul do Brasil com objetivo de reduzir plantas espontâneas, doenças e pragas das culturas, melhorando ao mesmo tempo a reciclagem de nutrientes e a qualidade estrutural do solo é conseguido através;</w:t>
      </w:r>
    </w:p>
    <w:p w:rsidR="00CF2CBC" w:rsidRPr="0017734B" w:rsidRDefault="00CF2CBC" w:rsidP="001773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Da aplicação ordenada de defensivos em sistema de monocultura</w:t>
      </w:r>
    </w:p>
    <w:p w:rsidR="00CF2CBC" w:rsidRPr="0017734B" w:rsidRDefault="00CF2CBC" w:rsidP="001773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De adubações acima das recomendações do ROLAS</w:t>
      </w:r>
    </w:p>
    <w:p w:rsidR="00CF2CBC" w:rsidRPr="00B135BA" w:rsidRDefault="00CF2CBC" w:rsidP="001773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De rotações de culturas de verão e inverno</w:t>
      </w:r>
    </w:p>
    <w:p w:rsidR="00CF2CBC" w:rsidRPr="0017734B" w:rsidRDefault="00CF2CBC" w:rsidP="001773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Do pastoreio intensivo das espécies de inverno sem </w:t>
      </w:r>
      <w:proofErr w:type="spellStart"/>
      <w:r w:rsidRPr="0017734B">
        <w:rPr>
          <w:rFonts w:ascii="Times New Roman" w:hAnsi="Times New Roman"/>
          <w:sz w:val="24"/>
          <w:szCs w:val="24"/>
        </w:rPr>
        <w:t>resteva</w:t>
      </w:r>
      <w:proofErr w:type="spellEnd"/>
      <w:r w:rsidRPr="0017734B">
        <w:rPr>
          <w:rFonts w:ascii="Times New Roman" w:hAnsi="Times New Roman"/>
          <w:sz w:val="24"/>
          <w:szCs w:val="24"/>
        </w:rPr>
        <w:t xml:space="preserve"> para semeadura da cultura estival</w:t>
      </w:r>
    </w:p>
    <w:p w:rsidR="00CF2CBC" w:rsidRPr="0017734B" w:rsidRDefault="00CF2CBC" w:rsidP="001773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De duas </w:t>
      </w:r>
      <w:proofErr w:type="spellStart"/>
      <w:r w:rsidRPr="0017734B">
        <w:rPr>
          <w:rFonts w:ascii="Times New Roman" w:hAnsi="Times New Roman"/>
          <w:sz w:val="24"/>
          <w:szCs w:val="24"/>
        </w:rPr>
        <w:t>lavrações</w:t>
      </w:r>
      <w:proofErr w:type="spellEnd"/>
      <w:r w:rsidRPr="0017734B">
        <w:rPr>
          <w:rFonts w:ascii="Times New Roman" w:hAnsi="Times New Roman"/>
          <w:sz w:val="24"/>
          <w:szCs w:val="24"/>
        </w:rPr>
        <w:t xml:space="preserve"> seguidas de duas </w:t>
      </w:r>
      <w:proofErr w:type="spellStart"/>
      <w:r w:rsidRPr="0017734B">
        <w:rPr>
          <w:rFonts w:ascii="Times New Roman" w:hAnsi="Times New Roman"/>
          <w:sz w:val="24"/>
          <w:szCs w:val="24"/>
        </w:rPr>
        <w:t>gradagens</w:t>
      </w:r>
      <w:proofErr w:type="spellEnd"/>
      <w:r w:rsidRPr="0017734B">
        <w:rPr>
          <w:rFonts w:ascii="Times New Roman" w:hAnsi="Times New Roman"/>
          <w:sz w:val="24"/>
          <w:szCs w:val="24"/>
        </w:rPr>
        <w:t xml:space="preserve"> par implantação de qualquer cultura;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Várias características do exterior da vaca leiteira não são responsáveis diretas pela produção de leite, mas são fundamentais que estejam presentes nos animais manejados </w:t>
      </w:r>
      <w:proofErr w:type="gramStart"/>
      <w:r w:rsidRPr="0017734B">
        <w:rPr>
          <w:rFonts w:ascii="Times New Roman" w:hAnsi="Times New Roman"/>
          <w:sz w:val="24"/>
          <w:szCs w:val="24"/>
        </w:rPr>
        <w:t>à</w:t>
      </w:r>
      <w:proofErr w:type="gramEnd"/>
      <w:r w:rsidRPr="0017734B">
        <w:rPr>
          <w:rFonts w:ascii="Times New Roman" w:hAnsi="Times New Roman"/>
          <w:sz w:val="24"/>
          <w:szCs w:val="24"/>
        </w:rPr>
        <w:t xml:space="preserve"> pasto, por proporcionar longevidade produtiva e conforto animal. Dentre as elencadas abaixo, qual aquela que </w:t>
      </w:r>
      <w:r w:rsidRPr="0017734B">
        <w:rPr>
          <w:rFonts w:ascii="Times New Roman" w:hAnsi="Times New Roman"/>
          <w:b/>
          <w:sz w:val="24"/>
          <w:szCs w:val="24"/>
        </w:rPr>
        <w:t>não tem</w:t>
      </w:r>
      <w:r w:rsidRPr="0017734B">
        <w:rPr>
          <w:rFonts w:ascii="Times New Roman" w:hAnsi="Times New Roman"/>
          <w:sz w:val="24"/>
          <w:szCs w:val="24"/>
        </w:rPr>
        <w:t xml:space="preserve"> importância na produção leiteira.</w:t>
      </w:r>
    </w:p>
    <w:p w:rsidR="00CF2CBC" w:rsidRPr="0017734B" w:rsidRDefault="00CF2CBC" w:rsidP="001773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Qualidade da inserção anterior e posterior do ubre</w:t>
      </w:r>
    </w:p>
    <w:p w:rsidR="00CF2CBC" w:rsidRPr="0017734B" w:rsidRDefault="00CF2CBC" w:rsidP="001773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Amplitude peitoral e capacidade cardiovascular</w:t>
      </w:r>
    </w:p>
    <w:p w:rsidR="00CF2CBC" w:rsidRPr="0017734B" w:rsidRDefault="00CF2CBC" w:rsidP="001773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Profundidade corporal</w:t>
      </w:r>
    </w:p>
    <w:p w:rsidR="00CF2CBC" w:rsidRPr="0017734B" w:rsidRDefault="00CF2CBC" w:rsidP="001773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Disposição angular de pernas e patas</w:t>
      </w:r>
    </w:p>
    <w:p w:rsidR="00CF2CBC" w:rsidRPr="0017734B" w:rsidRDefault="00CF2CBC" w:rsidP="001773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Disposição das manchas negras no abdômen na raça holandesa</w:t>
      </w:r>
      <w:r w:rsidRPr="0017734B">
        <w:rPr>
          <w:rFonts w:ascii="Times New Roman" w:hAnsi="Times New Roman"/>
          <w:sz w:val="24"/>
          <w:szCs w:val="24"/>
        </w:rPr>
        <w:t>.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B135BA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Sobre </w:t>
      </w:r>
      <w:proofErr w:type="spellStart"/>
      <w:r w:rsidRPr="0017734B">
        <w:rPr>
          <w:rFonts w:ascii="Times New Roman" w:hAnsi="Times New Roman"/>
          <w:sz w:val="24"/>
          <w:szCs w:val="24"/>
        </w:rPr>
        <w:t>Digestibilidade</w:t>
      </w:r>
      <w:proofErr w:type="spellEnd"/>
      <w:r w:rsidRPr="0017734B">
        <w:rPr>
          <w:rFonts w:ascii="Times New Roman" w:hAnsi="Times New Roman"/>
          <w:sz w:val="24"/>
          <w:szCs w:val="24"/>
        </w:rPr>
        <w:t xml:space="preserve"> de alimentos animais de origem vegetal é </w:t>
      </w:r>
      <w:r w:rsidRPr="0017734B">
        <w:rPr>
          <w:rFonts w:ascii="Times New Roman" w:hAnsi="Times New Roman"/>
          <w:b/>
          <w:sz w:val="24"/>
          <w:szCs w:val="24"/>
        </w:rPr>
        <w:t>incorreto</w:t>
      </w:r>
      <w:r w:rsidRPr="0017734B">
        <w:rPr>
          <w:rFonts w:ascii="Times New Roman" w:hAnsi="Times New Roman"/>
          <w:sz w:val="24"/>
          <w:szCs w:val="24"/>
        </w:rPr>
        <w:t xml:space="preserve"> </w:t>
      </w:r>
      <w:r w:rsidRPr="00B135BA">
        <w:rPr>
          <w:rFonts w:ascii="Times New Roman" w:hAnsi="Times New Roman"/>
          <w:sz w:val="24"/>
          <w:szCs w:val="24"/>
        </w:rPr>
        <w:t>afirmar:</w:t>
      </w:r>
    </w:p>
    <w:p w:rsidR="00CF2CBC" w:rsidRPr="00B135BA" w:rsidRDefault="00CF2CBC" w:rsidP="00177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É a relação entre a quantidade de alimento ingerido e digerido</w:t>
      </w:r>
    </w:p>
    <w:p w:rsidR="00CF2CBC" w:rsidRPr="00B135BA" w:rsidRDefault="00CF2CBC" w:rsidP="00177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 xml:space="preserve">É indiferente entre monogástricos e </w:t>
      </w:r>
      <w:proofErr w:type="spellStart"/>
      <w:r w:rsidRPr="00B135BA">
        <w:rPr>
          <w:rFonts w:ascii="Times New Roman" w:hAnsi="Times New Roman"/>
          <w:sz w:val="24"/>
          <w:szCs w:val="24"/>
        </w:rPr>
        <w:t>poligastricos</w:t>
      </w:r>
      <w:proofErr w:type="spellEnd"/>
    </w:p>
    <w:p w:rsidR="00CF2CBC" w:rsidRPr="0017734B" w:rsidRDefault="00CF2CBC" w:rsidP="00177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Coeficiente de </w:t>
      </w:r>
      <w:proofErr w:type="spellStart"/>
      <w:r w:rsidRPr="0017734B">
        <w:rPr>
          <w:rFonts w:ascii="Times New Roman" w:hAnsi="Times New Roman"/>
          <w:sz w:val="24"/>
          <w:szCs w:val="24"/>
        </w:rPr>
        <w:t>Digetibilidade</w:t>
      </w:r>
      <w:proofErr w:type="spellEnd"/>
      <w:proofErr w:type="gramStart"/>
      <w:r w:rsidRPr="0017734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7734B">
        <w:rPr>
          <w:rFonts w:ascii="Times New Roman" w:hAnsi="Times New Roman"/>
          <w:sz w:val="24"/>
          <w:szCs w:val="24"/>
        </w:rPr>
        <w:t>é dado em % ( percentual)</w:t>
      </w:r>
    </w:p>
    <w:p w:rsidR="00CF2CBC" w:rsidRPr="0017734B" w:rsidRDefault="00CF2CBC" w:rsidP="00177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Interfere na quantidade diária de ingestão</w:t>
      </w:r>
    </w:p>
    <w:p w:rsidR="00CF2CBC" w:rsidRPr="0017734B" w:rsidRDefault="00CF2CBC" w:rsidP="001773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NDT é a soma dos constituintes digeríveis de um alimento.</w:t>
      </w: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Uma lavoura hipotética possui uma área quadrada com 140 metros de lado. O proprietário desta lavoura pensando em cultivar milho, ajustou sua semeadora/adubadora com </w:t>
      </w:r>
      <w:proofErr w:type="gramStart"/>
      <w:r w:rsidRPr="0017734B">
        <w:rPr>
          <w:rFonts w:ascii="Times New Roman" w:hAnsi="Times New Roman"/>
          <w:sz w:val="24"/>
          <w:szCs w:val="24"/>
        </w:rPr>
        <w:t>5</w:t>
      </w:r>
      <w:proofErr w:type="gramEnd"/>
      <w:r w:rsidRPr="0017734B">
        <w:rPr>
          <w:rFonts w:ascii="Times New Roman" w:hAnsi="Times New Roman"/>
          <w:sz w:val="24"/>
          <w:szCs w:val="24"/>
        </w:rPr>
        <w:t xml:space="preserve"> linhas espaçadas de 80 cm. Pergunta-se; Após a implantação da lavoura, quantos metros lineares de milho foram semeados?</w:t>
      </w:r>
    </w:p>
    <w:p w:rsidR="00CF2CBC" w:rsidRPr="0017734B" w:rsidRDefault="00CF2CBC" w:rsidP="001773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15.375 metros</w:t>
      </w:r>
    </w:p>
    <w:p w:rsidR="00CF2CBC" w:rsidRPr="0017734B" w:rsidRDefault="00CF2CBC" w:rsidP="001773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26.250 metros</w:t>
      </w:r>
    </w:p>
    <w:p w:rsidR="00CF2CBC" w:rsidRPr="00B135BA" w:rsidRDefault="00CF2CBC" w:rsidP="001773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24.500 metros</w:t>
      </w:r>
    </w:p>
    <w:p w:rsidR="00CF2CBC" w:rsidRPr="0017734B" w:rsidRDefault="00CF2CBC" w:rsidP="001773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19.600 metros</w:t>
      </w:r>
    </w:p>
    <w:p w:rsidR="00CF2CBC" w:rsidRPr="0017734B" w:rsidRDefault="00CF2CBC" w:rsidP="001773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30.625 metros</w:t>
      </w: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 manutenção da qualidade de grãos armazenados é dependente, dentro outros, da umidade presente na massa armazenada. Considerando que determinada massa de grãos será monitorada, qual das alternativas seria a recomendação segura para o percentual de umidade inicial de uma massa de grãos de milho que será estocada por até um ano.</w:t>
      </w:r>
    </w:p>
    <w:p w:rsidR="00CF2CBC" w:rsidRPr="00B135BA" w:rsidRDefault="00CF2CBC" w:rsidP="001773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Até 13% de umidade</w:t>
      </w:r>
    </w:p>
    <w:p w:rsidR="00CF2CBC" w:rsidRPr="0017734B" w:rsidRDefault="00CF2CBC" w:rsidP="001773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De 10 % a 15% de umidade</w:t>
      </w:r>
    </w:p>
    <w:p w:rsidR="00CF2CBC" w:rsidRPr="0017734B" w:rsidRDefault="00CF2CBC" w:rsidP="001773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15% de umidade e temperatura de até 16 Cº</w:t>
      </w:r>
    </w:p>
    <w:p w:rsidR="00CF2CBC" w:rsidRPr="0017734B" w:rsidRDefault="00CF2CBC" w:rsidP="001773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Com temperaturas abaixo de 10 Cº a umidade não tem relevância</w:t>
      </w:r>
    </w:p>
    <w:p w:rsidR="00CF2CBC" w:rsidRPr="0017734B" w:rsidRDefault="00CF2CBC" w:rsidP="0017734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Colheita com 20% de umidade e secagem para 15% de umidade para armazenagem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Sobre a disposição dos solos de origem </w:t>
      </w:r>
      <w:proofErr w:type="spellStart"/>
      <w:r w:rsidRPr="0017734B">
        <w:rPr>
          <w:rFonts w:ascii="Times New Roman" w:hAnsi="Times New Roman"/>
          <w:sz w:val="24"/>
          <w:szCs w:val="24"/>
        </w:rPr>
        <w:t>basaltica</w:t>
      </w:r>
      <w:proofErr w:type="spellEnd"/>
      <w:r w:rsidRPr="0017734B">
        <w:rPr>
          <w:rFonts w:ascii="Times New Roman" w:hAnsi="Times New Roman"/>
          <w:sz w:val="24"/>
          <w:szCs w:val="24"/>
        </w:rPr>
        <w:t xml:space="preserve"> na paisagem é correto afirmar: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 – Solos mais evoluídos estão dispostos em topografias suavemente onduladas a planas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II – Solos rasos são típicos de terrenos ondulados </w:t>
      </w:r>
      <w:proofErr w:type="gramStart"/>
      <w:r w:rsidRPr="0017734B">
        <w:rPr>
          <w:rFonts w:ascii="Times New Roman" w:hAnsi="Times New Roman"/>
          <w:sz w:val="24"/>
          <w:szCs w:val="24"/>
        </w:rPr>
        <w:t>a forte ondulados</w:t>
      </w:r>
      <w:proofErr w:type="gramEnd"/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III -</w:t>
      </w:r>
      <w:proofErr w:type="gramStart"/>
      <w:r w:rsidRPr="0017734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7734B">
        <w:rPr>
          <w:rFonts w:ascii="Times New Roman" w:hAnsi="Times New Roman"/>
          <w:sz w:val="24"/>
          <w:szCs w:val="24"/>
        </w:rPr>
        <w:t>A condição evolutiva dos solos está atrelada ao grau de declividade dos terrenos.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IV – O percentual de pedras aumenta no perfil de solos basálticos mais desenvolvidos em paisagens planas.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ab/>
        <w:t>Estão corretas as afirmativas:</w:t>
      </w:r>
    </w:p>
    <w:p w:rsidR="00CF2CBC" w:rsidRPr="0017734B" w:rsidRDefault="00CF2CBC" w:rsidP="001773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I, II e IV</w:t>
      </w:r>
    </w:p>
    <w:p w:rsidR="00CF2CBC" w:rsidRPr="0017734B" w:rsidRDefault="00CF2CBC" w:rsidP="001773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34B">
        <w:rPr>
          <w:rFonts w:ascii="Times New Roman" w:hAnsi="Times New Roman"/>
          <w:sz w:val="24"/>
          <w:szCs w:val="24"/>
        </w:rPr>
        <w:t>I ,</w:t>
      </w:r>
      <w:proofErr w:type="gramEnd"/>
      <w:r w:rsidRPr="0017734B">
        <w:rPr>
          <w:rFonts w:ascii="Times New Roman" w:hAnsi="Times New Roman"/>
          <w:sz w:val="24"/>
          <w:szCs w:val="24"/>
        </w:rPr>
        <w:t>III e IV</w:t>
      </w:r>
    </w:p>
    <w:p w:rsidR="00CF2CBC" w:rsidRPr="00B135BA" w:rsidRDefault="00CF2CBC" w:rsidP="001773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I, II e III</w:t>
      </w:r>
    </w:p>
    <w:p w:rsidR="00CF2CBC" w:rsidRPr="0017734B" w:rsidRDefault="00CF2CBC" w:rsidP="001773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II, III e IV</w:t>
      </w:r>
    </w:p>
    <w:p w:rsidR="00CF2CBC" w:rsidRPr="0017734B" w:rsidRDefault="00CF2CBC" w:rsidP="001773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34B">
        <w:rPr>
          <w:rFonts w:ascii="Times New Roman" w:hAnsi="Times New Roman"/>
          <w:sz w:val="24"/>
          <w:szCs w:val="24"/>
        </w:rPr>
        <w:t>Nenhuma das alternativas</w:t>
      </w:r>
      <w:r w:rsidR="0017734B">
        <w:rPr>
          <w:rFonts w:ascii="Times New Roman" w:hAnsi="Times New Roman"/>
          <w:sz w:val="24"/>
          <w:szCs w:val="24"/>
        </w:rPr>
        <w:t xml:space="preserve"> estão</w:t>
      </w:r>
      <w:proofErr w:type="gramEnd"/>
      <w:r w:rsidR="0017734B">
        <w:rPr>
          <w:rFonts w:ascii="Times New Roman" w:hAnsi="Times New Roman"/>
          <w:sz w:val="24"/>
          <w:szCs w:val="24"/>
        </w:rPr>
        <w:t xml:space="preserve"> correta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É fato que o crescimento expressivo do gado de leite no oeste catarinense nos últimos 10 anos tem comprometido a disponibilidade de palhada das coberturas de inverno para o plantio direto dos cultivos estivais, por serem estas coberturas, também forrageiras para a pecuária leiteira. O escasso ou ausente volume de palhada na implantação de lavouras acena para os seguintes impactos negativos: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 – Aumento do potencial erosivo pelas chuvas;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 – Diminuição ano a ano da matéria orgânica do solo;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III- Aumento da densidade do solo e diminuição da infiltração;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IV – Aumento potencial do volume de solo explorado pelas culturas;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V – Aumento paulatino do volume de água armazenado no perfil do solo;</w:t>
      </w:r>
    </w:p>
    <w:p w:rsidR="00CF2CBC" w:rsidRPr="0017734B" w:rsidRDefault="00CF2CBC" w:rsidP="0017734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 Dos impactos elencados acima, qual dos grupos abaixo combina as afirmações </w:t>
      </w:r>
      <w:proofErr w:type="gramStart"/>
      <w:r w:rsidRPr="0017734B">
        <w:rPr>
          <w:rFonts w:ascii="Times New Roman" w:hAnsi="Times New Roman"/>
          <w:sz w:val="24"/>
          <w:szCs w:val="24"/>
        </w:rPr>
        <w:t>corretas :</w:t>
      </w:r>
      <w:proofErr w:type="gramEnd"/>
    </w:p>
    <w:p w:rsidR="00CF2CBC" w:rsidRPr="0017734B" w:rsidRDefault="00CF2CBC" w:rsidP="0017734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I, III e V</w:t>
      </w:r>
    </w:p>
    <w:p w:rsidR="00CF2CBC" w:rsidRPr="00B135BA" w:rsidRDefault="00CF2CBC" w:rsidP="0017734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II, IV e V</w:t>
      </w:r>
    </w:p>
    <w:p w:rsidR="00CF2CBC" w:rsidRPr="00B135BA" w:rsidRDefault="00CF2CBC" w:rsidP="0017734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I, II e III</w:t>
      </w:r>
    </w:p>
    <w:p w:rsidR="00CF2CBC" w:rsidRPr="0017734B" w:rsidRDefault="00CF2CBC" w:rsidP="0017734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II, III e IV</w:t>
      </w:r>
    </w:p>
    <w:p w:rsidR="00CF2CBC" w:rsidRPr="0017734B" w:rsidRDefault="00CF2CBC" w:rsidP="0017734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III, IV e V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Determinada área no oeste catarinense que foi desmatada e cultivada com milho por 10 anos e abandonada na sequência, dando oportunidade para que a sucessão ecológica ocorresse naturalmente. A partir deste fato é correto afirmar:</w:t>
      </w:r>
    </w:p>
    <w:p w:rsidR="00CF2CBC" w:rsidRPr="00B135BA" w:rsidRDefault="00CF2CBC" w:rsidP="001773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 xml:space="preserve">A biomassa aumentará até que a comunidade alcance seu clímax, quando então </w:t>
      </w:r>
      <w:proofErr w:type="gramStart"/>
      <w:r w:rsidRPr="00B135BA">
        <w:rPr>
          <w:rFonts w:ascii="Times New Roman" w:hAnsi="Times New Roman"/>
          <w:sz w:val="24"/>
          <w:szCs w:val="24"/>
        </w:rPr>
        <w:t>estabilizará</w:t>
      </w:r>
      <w:proofErr w:type="gramEnd"/>
    </w:p>
    <w:p w:rsidR="00CF2CBC" w:rsidRPr="0017734B" w:rsidRDefault="00CF2CBC" w:rsidP="001773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Não haverá incremento de biomassa</w:t>
      </w:r>
    </w:p>
    <w:p w:rsidR="00CF2CBC" w:rsidRPr="0017734B" w:rsidRDefault="00CF2CBC" w:rsidP="001773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 diversidade de espécies e nichos ecológicos da fase inicial é maior que na condição final da sucessão.</w:t>
      </w:r>
    </w:p>
    <w:p w:rsidR="00CF2CBC" w:rsidRPr="0017734B" w:rsidRDefault="00CF2CBC" w:rsidP="001773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 fauna do solo decrescerá ao longo do processo de sucessão.</w:t>
      </w:r>
    </w:p>
    <w:p w:rsidR="00CF2CBC" w:rsidRPr="0017734B" w:rsidRDefault="00CF2CBC" w:rsidP="001773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 A infiltração e armazenagem de água no solo permanecessem inalteradas desde a fase inicial da sucessão.</w:t>
      </w:r>
    </w:p>
    <w:p w:rsidR="00CF2CBC" w:rsidRPr="0017734B" w:rsidRDefault="00CF2CBC" w:rsidP="0017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BC" w:rsidRPr="0017734B" w:rsidRDefault="00CF2CBC" w:rsidP="001773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 Sobreo produto milho grão em Santa Catarina:</w:t>
      </w:r>
    </w:p>
    <w:p w:rsidR="00CF2CBC" w:rsidRPr="0017734B" w:rsidRDefault="00CF2CBC" w:rsidP="001773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É exportado pelo Estado por ser um dos grandes produtores deste cereal no Brasil.</w:t>
      </w:r>
    </w:p>
    <w:p w:rsidR="00CF2CBC" w:rsidRPr="0017734B" w:rsidRDefault="00CF2CBC" w:rsidP="001773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 xml:space="preserve">O número de estabelecimentos comerciais compradores do cereal aumentou significativamente nos últimos anos em função das opções tecnológicas alternativas para estocagem </w:t>
      </w:r>
    </w:p>
    <w:p w:rsidR="00CF2CBC" w:rsidRPr="0017734B" w:rsidRDefault="00CF2CBC" w:rsidP="001773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O histórico de preços pagos pela saca não interfere na decisão de cultivo pelo produtor, já que a demanda do estado é permanentemente alta com venda garantida.</w:t>
      </w:r>
    </w:p>
    <w:p w:rsidR="00CF2CBC" w:rsidRPr="0017734B" w:rsidRDefault="00CF2CBC" w:rsidP="001773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4B">
        <w:rPr>
          <w:rFonts w:ascii="Times New Roman" w:hAnsi="Times New Roman"/>
          <w:sz w:val="24"/>
          <w:szCs w:val="24"/>
        </w:rPr>
        <w:t>As agroindústrias e cooperativas somadas possuem menor estoque que os produtores, pois a demanda predominante ocorre na propriedade rural.</w:t>
      </w:r>
    </w:p>
    <w:p w:rsidR="00DE3276" w:rsidRPr="00B135BA" w:rsidRDefault="00CF2CBC" w:rsidP="001773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5BA">
        <w:rPr>
          <w:rFonts w:ascii="Times New Roman" w:hAnsi="Times New Roman"/>
          <w:sz w:val="24"/>
          <w:szCs w:val="24"/>
        </w:rPr>
        <w:t>As pecuárias avícolas, suinícolas e leiteiras são as responsáveis pela larga importação do cereal, especialmente do Brasil central</w:t>
      </w:r>
      <w:bookmarkStart w:id="0" w:name="_GoBack"/>
      <w:bookmarkEnd w:id="0"/>
    </w:p>
    <w:sectPr w:rsidR="00DE3276" w:rsidRPr="00B13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4F"/>
    <w:multiLevelType w:val="hybridMultilevel"/>
    <w:tmpl w:val="A96C2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BC9"/>
    <w:multiLevelType w:val="hybridMultilevel"/>
    <w:tmpl w:val="A686E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230"/>
    <w:multiLevelType w:val="hybridMultilevel"/>
    <w:tmpl w:val="759C65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43F2"/>
    <w:multiLevelType w:val="hybridMultilevel"/>
    <w:tmpl w:val="1DA25894"/>
    <w:lvl w:ilvl="0" w:tplc="7F0427E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92A99"/>
    <w:multiLevelType w:val="hybridMultilevel"/>
    <w:tmpl w:val="A3FA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66C"/>
    <w:multiLevelType w:val="hybridMultilevel"/>
    <w:tmpl w:val="9A72B354"/>
    <w:lvl w:ilvl="0" w:tplc="051A0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92022"/>
    <w:multiLevelType w:val="hybridMultilevel"/>
    <w:tmpl w:val="6930ECAC"/>
    <w:lvl w:ilvl="0" w:tplc="0E1A6B5E">
      <w:start w:val="1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5A64"/>
    <w:multiLevelType w:val="hybridMultilevel"/>
    <w:tmpl w:val="BE1CB24A"/>
    <w:lvl w:ilvl="0" w:tplc="5980E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23F2E"/>
    <w:multiLevelType w:val="hybridMultilevel"/>
    <w:tmpl w:val="8CE49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25C6"/>
    <w:multiLevelType w:val="hybridMultilevel"/>
    <w:tmpl w:val="02EA1008"/>
    <w:lvl w:ilvl="0" w:tplc="C5B41B2E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47C"/>
    <w:multiLevelType w:val="hybridMultilevel"/>
    <w:tmpl w:val="CB70203C"/>
    <w:lvl w:ilvl="0" w:tplc="0CB4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C5E39"/>
    <w:multiLevelType w:val="hybridMultilevel"/>
    <w:tmpl w:val="3FA4E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4269"/>
    <w:multiLevelType w:val="hybridMultilevel"/>
    <w:tmpl w:val="0E9267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93E"/>
    <w:multiLevelType w:val="hybridMultilevel"/>
    <w:tmpl w:val="0E540A3E"/>
    <w:lvl w:ilvl="0" w:tplc="81E80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B6D1D"/>
    <w:multiLevelType w:val="hybridMultilevel"/>
    <w:tmpl w:val="6548D526"/>
    <w:lvl w:ilvl="0" w:tplc="6A28F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C7CC2"/>
    <w:multiLevelType w:val="hybridMultilevel"/>
    <w:tmpl w:val="866A15EA"/>
    <w:lvl w:ilvl="0" w:tplc="4DA8AA6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406C5"/>
    <w:multiLevelType w:val="hybridMultilevel"/>
    <w:tmpl w:val="BC84A962"/>
    <w:lvl w:ilvl="0" w:tplc="B714F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4C1FB5"/>
    <w:multiLevelType w:val="hybridMultilevel"/>
    <w:tmpl w:val="2F0E87CE"/>
    <w:lvl w:ilvl="0" w:tplc="A7308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54754B"/>
    <w:multiLevelType w:val="hybridMultilevel"/>
    <w:tmpl w:val="A88483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B42D4"/>
    <w:multiLevelType w:val="hybridMultilevel"/>
    <w:tmpl w:val="04AA5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B4024"/>
    <w:multiLevelType w:val="hybridMultilevel"/>
    <w:tmpl w:val="0B028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F6BA3"/>
    <w:multiLevelType w:val="hybridMultilevel"/>
    <w:tmpl w:val="FAD20744"/>
    <w:lvl w:ilvl="0" w:tplc="815290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556554"/>
    <w:multiLevelType w:val="hybridMultilevel"/>
    <w:tmpl w:val="C1B03230"/>
    <w:lvl w:ilvl="0" w:tplc="42F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0738EA"/>
    <w:multiLevelType w:val="hybridMultilevel"/>
    <w:tmpl w:val="B1D27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  <w:num w:numId="18">
    <w:abstractNumId w:val="22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76"/>
    <w:rsid w:val="0017734B"/>
    <w:rsid w:val="00680682"/>
    <w:rsid w:val="00B135BA"/>
    <w:rsid w:val="00BD4C71"/>
    <w:rsid w:val="00CF2CBC"/>
    <w:rsid w:val="00DE3276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7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3276"/>
    <w:rPr>
      <w:color w:val="0000FF"/>
      <w:u w:val="single"/>
    </w:rPr>
  </w:style>
  <w:style w:type="paragraph" w:styleId="SemEspaamento">
    <w:name w:val="No Spacing"/>
    <w:uiPriority w:val="1"/>
    <w:qFormat/>
    <w:rsid w:val="00DE3276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E3276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E3276"/>
    <w:pPr>
      <w:ind w:left="720"/>
      <w:contextualSpacing/>
    </w:pPr>
  </w:style>
  <w:style w:type="paragraph" w:customStyle="1" w:styleId="Default">
    <w:name w:val="Default"/>
    <w:rsid w:val="00DE3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7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7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3276"/>
    <w:rPr>
      <w:color w:val="0000FF"/>
      <w:u w:val="single"/>
    </w:rPr>
  </w:style>
  <w:style w:type="paragraph" w:styleId="SemEspaamento">
    <w:name w:val="No Spacing"/>
    <w:uiPriority w:val="1"/>
    <w:qFormat/>
    <w:rsid w:val="00DE3276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E3276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E3276"/>
    <w:pPr>
      <w:ind w:left="720"/>
      <w:contextualSpacing/>
    </w:pPr>
  </w:style>
  <w:style w:type="paragraph" w:customStyle="1" w:styleId="Default">
    <w:name w:val="Default"/>
    <w:rsid w:val="00DE3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1801</Words>
  <Characters>9728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3</cp:revision>
  <dcterms:created xsi:type="dcterms:W3CDTF">2019-01-23T15:29:00Z</dcterms:created>
  <dcterms:modified xsi:type="dcterms:W3CDTF">2019-01-23T23:40:00Z</dcterms:modified>
</cp:coreProperties>
</file>