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C9C" w:rsidRDefault="00471C9C" w:rsidP="00471C9C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471C9C" w:rsidRDefault="00471C9C" w:rsidP="00471C9C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471C9C" w:rsidRDefault="00471C9C" w:rsidP="00471C9C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471C9C" w:rsidRDefault="00471C9C" w:rsidP="00471C9C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471C9C" w:rsidRDefault="00471C9C" w:rsidP="00471C9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C9C" w:rsidRDefault="00471C9C" w:rsidP="00471C9C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OPERADOR DE MAQUINA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471C9C" w:rsidRDefault="00471C9C" w:rsidP="00471C9C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OPERADOR DE MAQUINA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471C9C" w:rsidRDefault="00471C9C" w:rsidP="00471C9C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471C9C" w:rsidRDefault="00471C9C" w:rsidP="00471C9C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471C9C" w:rsidRDefault="00471C9C" w:rsidP="00471C9C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471C9C" w:rsidRDefault="00471C9C" w:rsidP="00471C9C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471C9C" w:rsidRDefault="00471C9C" w:rsidP="00471C9C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471C9C" w:rsidRDefault="00471C9C" w:rsidP="00471C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Dadas as sentenças: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1-Há papéis jogados na sala.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2-Houve manifestações em toda a cidade.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3-Ventava muito naquela tarde.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 frases acima: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Todas são orações sem sujeito.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Complete as sentenças corretamente: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..............fechada.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.............chateada.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III-As</w:t>
      </w:r>
      <w:proofErr w:type="spellEnd"/>
      <w:r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>
        <w:rPr>
          <w:rFonts w:ascii="Times New Roman" w:hAnsi="Times New Roman"/>
          <w:sz w:val="24"/>
          <w:szCs w:val="24"/>
        </w:rPr>
        <w:t>estavam ...</w:t>
      </w:r>
      <w:proofErr w:type="gramEnd"/>
      <w:r>
        <w:rPr>
          <w:rFonts w:ascii="Times New Roman" w:hAnsi="Times New Roman"/>
          <w:sz w:val="24"/>
          <w:szCs w:val="24"/>
        </w:rPr>
        <w:t>............escondidas sob o armário.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Temos, respectivamente: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meia – meia - meio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meio –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meio - meio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meia – meio - meia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meio – meia - meia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meia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– meia - meia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03)</w:t>
      </w:r>
      <w:proofErr w:type="gramEnd"/>
      <w:r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Há mais de meia hora ela espera pelo trem.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>
        <w:rPr>
          <w:rFonts w:ascii="Times New Roman" w:hAnsi="Times New Roman"/>
          <w:sz w:val="24"/>
          <w:szCs w:val="24"/>
        </w:rPr>
        <w:t>à</w:t>
      </w:r>
      <w:proofErr w:type="gramEnd"/>
      <w:r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04)</w:t>
      </w:r>
      <w:proofErr w:type="gramEnd"/>
      <w:r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Você fugiu, por quê?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Não sabemos o porquê de sua desistência.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Faltou ao trabalho porque estava gripado.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E vocês, porque saíram?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Por que vocês não foram ao encontro?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05)</w:t>
      </w:r>
      <w:proofErr w:type="gramEnd"/>
      <w:r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 menino ficou entretido com o jogo.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>
        <w:rPr>
          <w:rFonts w:ascii="Times New Roman" w:hAnsi="Times New Roman"/>
          <w:sz w:val="24"/>
          <w:szCs w:val="24"/>
        </w:rPr>
        <w:t>seje</w:t>
      </w:r>
      <w:proofErr w:type="spellEnd"/>
      <w:r>
        <w:rPr>
          <w:rFonts w:ascii="Times New Roman" w:hAnsi="Times New Roman"/>
          <w:sz w:val="24"/>
          <w:szCs w:val="24"/>
        </w:rPr>
        <w:t xml:space="preserve"> escolhido.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Com certeza foi a melhor escolha.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Na minha rua tem uma casa geminada.</w:t>
      </w:r>
    </w:p>
    <w:p w:rsidR="00471C9C" w:rsidRDefault="00471C9C" w:rsidP="00471C9C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Matemática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>) Gustavo pediu ao seu pai um empréstimo de R$ 12.000,00 que seria devolvido em 4 meses. Se a taxa de juro combinada foi de 2% e a modalidade foi de juro simples, quanto Gustavo devolveria?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R$ 12.240,00.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R$ 12.346,00.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R$ 12.678,00.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R$ 12.960,00.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pára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285,5 km.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231,5 km.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375 km.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412 km.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276km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71C9C" w:rsidRDefault="00471C9C" w:rsidP="00471C9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71C9C" w:rsidRDefault="00471C9C" w:rsidP="00471C9C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10)</w:t>
      </w:r>
      <w:proofErr w:type="gramEnd"/>
      <w:r>
        <w:rPr>
          <w:rFonts w:ascii="Times New Roman" w:hAnsi="Times New Roman"/>
          <w:sz w:val="24"/>
          <w:szCs w:val="24"/>
        </w:rPr>
        <w:t xml:space="preserve"> Em relação aos números racionais temos algumas afirmações a seguir:</w:t>
      </w:r>
    </w:p>
    <w:p w:rsidR="00471C9C" w:rsidRDefault="00471C9C" w:rsidP="00471C9C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números racionais só podem ser positivos.</w:t>
      </w:r>
    </w:p>
    <w:p w:rsidR="00471C9C" w:rsidRDefault="00471C9C" w:rsidP="00471C9C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471C9C" w:rsidRDefault="00471C9C" w:rsidP="00471C9C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0,181818 é um número racional.</w:t>
      </w:r>
    </w:p>
    <w:p w:rsidR="00471C9C" w:rsidRDefault="00884F79" w:rsidP="00471C9C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71C9C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471C9C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471C9C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471C9C" w:rsidRDefault="00471C9C" w:rsidP="00471C9C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1,99999 = 2</w:t>
      </w:r>
    </w:p>
    <w:p w:rsidR="00471C9C" w:rsidRDefault="00471C9C" w:rsidP="00471C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>
        <w:rPr>
          <w:rFonts w:ascii="Times New Roman" w:hAnsi="Times New Roman"/>
          <w:sz w:val="24"/>
          <w:szCs w:val="24"/>
        </w:rPr>
        <w:t>verdadeira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471C9C" w:rsidTr="00471C9C">
        <w:trPr>
          <w:trHeight w:val="96"/>
        </w:trPr>
        <w:tc>
          <w:tcPr>
            <w:tcW w:w="9783" w:type="dxa"/>
          </w:tcPr>
          <w:p w:rsidR="00471C9C" w:rsidRDefault="00471C9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71C9C" w:rsidRDefault="00471C9C" w:rsidP="00471C9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1C9C" w:rsidRDefault="00471C9C" w:rsidP="00471C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71C9C" w:rsidRDefault="00471C9C" w:rsidP="00471C9C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bCs/>
          <w:sz w:val="24"/>
          <w:szCs w:val="24"/>
          <w:lang w:eastAsia="en-US"/>
        </w:rPr>
        <w:t>1</w:t>
      </w:r>
      <w:r w:rsidRPr="00471C9C">
        <w:rPr>
          <w:rFonts w:ascii="Times New Roman" w:eastAsiaTheme="minorHAnsi" w:hAnsi="Times New Roman"/>
          <w:bCs/>
          <w:sz w:val="24"/>
          <w:szCs w:val="24"/>
          <w:lang w:eastAsia="en-US"/>
        </w:rPr>
        <w:t>1 - Uma máquina muito usada em obras rodoviárias em nosso país é a moto niveladora, visto ser</w:t>
      </w:r>
      <w:r w:rsidRPr="00471C9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 xml:space="preserve">totalmente versátil, </w:t>
      </w:r>
      <w:proofErr w:type="gramStart"/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completa ,</w:t>
      </w:r>
      <w:proofErr w:type="gramEnd"/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 xml:space="preserve"> eficiente e disponibilizando diversos benefícios. Indique a alternativa que contenha as vantagens oferecidas por ela e que fazem a diferença em uma obra.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a) Realizar pavimentação.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b) Nivelar terrenos.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c) Realizar pavimentação.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d) Ajustar terrenos irregulares em plantações.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884F79">
        <w:rPr>
          <w:rFonts w:ascii="Times New Roman" w:eastAsiaTheme="minorHAnsi" w:hAnsi="Times New Roman"/>
          <w:bCs/>
          <w:sz w:val="24"/>
          <w:szCs w:val="24"/>
          <w:lang w:eastAsia="en-US"/>
        </w:rPr>
        <w:t>e) Todas as alternativas estão corretas.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 xml:space="preserve">2 </w:t>
      </w:r>
      <w:proofErr w:type="gramStart"/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–Acidentes</w:t>
      </w:r>
      <w:proofErr w:type="gramEnd"/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 xml:space="preserve"> envolvendo operadores de máquinas acontecem com frequência. Existem alguns elementos indispensáveis a fim de evitar que esses acidentes ocorram. Assinale a alternativa que contenha um procedimento que nunca deve ser adotado por um operador, principalmente ao subir e descer de uma máquina.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a)</w:t>
      </w:r>
      <w:r w:rsidRPr="00471C9C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Fique de frente para a máquina quando estiver subindo ou quando estiver descendo dela.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b) Antes de subir na máquina, limpe os degraus e os corrimãos.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c)</w:t>
      </w:r>
      <w:r w:rsidRPr="00471C9C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Mantenha um contato de três pontos com os degraus e corrimãos.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84F79">
        <w:rPr>
          <w:rFonts w:ascii="Times New Roman" w:eastAsiaTheme="minorHAnsi" w:hAnsi="Times New Roman"/>
          <w:sz w:val="24"/>
          <w:szCs w:val="24"/>
          <w:lang w:eastAsia="en-US"/>
        </w:rPr>
        <w:t>d) Use, sempre que necessário, os controles como apoio para entrar no compartimento do operador ou para sair do compartimento do operador.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e) Não suba numa máquina em movimento. Não desça de uma máquina em movimento. Nunca salte da máquina.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3 – Quando for realizar operações com retroescavadeiras, quais itens devem ser observados a fim de se realizar um trabalho ágil e seguro.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a) Familiarizar-se com a máquina, para que possa entender o que ela pode fazer.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b) Ande pela área onde será executada a tarefa, a fim de evitar surpresas que possam ocasionar acidentes.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c) O operador deverá ter certificado ou licença para operar com a máquina.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1C9C">
        <w:rPr>
          <w:rFonts w:ascii="Times New Roman" w:eastAsiaTheme="minorHAnsi" w:hAnsi="Times New Roman"/>
          <w:sz w:val="24"/>
          <w:szCs w:val="24"/>
          <w:lang w:eastAsia="en-US"/>
        </w:rPr>
        <w:t>d) Não carregue ferramentas ou materiais ao tentar subir ou descer da máquina.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84F79">
        <w:rPr>
          <w:rFonts w:ascii="Times New Roman" w:eastAsiaTheme="minorHAnsi" w:hAnsi="Times New Roman"/>
          <w:sz w:val="24"/>
          <w:szCs w:val="24"/>
          <w:lang w:eastAsia="en-US"/>
        </w:rPr>
        <w:t>e) Todas as alternativas possuem cuidados indispensáveis para o êxito de uma tarefa.</w:t>
      </w:r>
    </w:p>
    <w:p w:rsidR="00471C9C" w:rsidRPr="00471C9C" w:rsidRDefault="00471C9C" w:rsidP="00471C9C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4 - Considera-se competência do Código de Trânsito Brasileiro (CTB) exceto: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Definir atribuições das autoridades e órgãos ligados ao trânsito.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t>b) Fornecer a previsão do tempo atualizada para manter os motoristas alertas</w:t>
      </w:r>
      <w:r w:rsidRPr="00471C9C">
        <w:rPr>
          <w:rFonts w:ascii="Times New Roman" w:hAnsi="Times New Roman"/>
          <w:color w:val="222222"/>
          <w:sz w:val="24"/>
          <w:szCs w:val="24"/>
          <w:highlight w:val="yellow"/>
        </w:rPr>
        <w:t>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c) Fornecer diretrizes para engenharia de trânsito e tráfego.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d) Estabelecer normas de conduta.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e) Definir infrações e penalidades </w:t>
      </w:r>
      <w:r>
        <w:rPr>
          <w:rFonts w:ascii="Times New Roman" w:hAnsi="Times New Roman"/>
          <w:color w:val="222222"/>
          <w:sz w:val="24"/>
          <w:szCs w:val="24"/>
        </w:rPr>
        <w:t>para os usuários de trânsito.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5 - Das várias técnicas de primeiros socorros assinale aquela que está fora de contexto: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Antes de movimentar uma vítima deve-se procurar controlar e monitorar os sinais vitais.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Em caso de queimaduras, identificar, afastar e controlar a causa da queimadura.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lastRenderedPageBreak/>
        <w:t>c) As vítimas não devem ser movimentadas mesmo estando em situação de perigo iminente.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d) Em caso de fratura de crânio afrouxar suas roupas na área do pescoço.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e) </w:t>
      </w:r>
      <w:proofErr w:type="gramStart"/>
      <w:r w:rsidRPr="00471C9C">
        <w:rPr>
          <w:rFonts w:ascii="Times New Roman" w:hAnsi="Times New Roman"/>
          <w:color w:val="222222"/>
          <w:sz w:val="24"/>
          <w:szCs w:val="24"/>
        </w:rPr>
        <w:t>Acidentes com motociclistas aconselha-se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a não retirar imediatamente o capacete.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6 - Assinale a alternativa que contempla elementos da direção defensiva: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Conhecimento, provisão, atenção, imprudência e habilidade.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Habilidade, sorte, previsão, ação e conhecimento.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c) Imperícia, previsão, conhecimento, atenção e </w:t>
      </w:r>
      <w:proofErr w:type="gramStart"/>
      <w:r w:rsidRPr="00471C9C">
        <w:rPr>
          <w:rFonts w:ascii="Times New Roman" w:hAnsi="Times New Roman"/>
          <w:color w:val="222222"/>
          <w:sz w:val="24"/>
          <w:szCs w:val="24"/>
        </w:rPr>
        <w:t>ação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t xml:space="preserve">d) Conhecimento, atenção, previsão, habilidade e </w:t>
      </w:r>
      <w:proofErr w:type="gramStart"/>
      <w:r w:rsidRPr="00884F79">
        <w:rPr>
          <w:rFonts w:ascii="Times New Roman" w:hAnsi="Times New Roman"/>
          <w:color w:val="222222"/>
          <w:sz w:val="24"/>
          <w:szCs w:val="24"/>
        </w:rPr>
        <w:t>ação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>e) Conhecimento, negligência, previsão, habilidade e ação.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7 - Indique os dois sinais de regulamentação (no caso placas) que diferem do formato circular dos demais e </w:t>
      </w:r>
      <w:proofErr w:type="gramStart"/>
      <w:r w:rsidRPr="00471C9C">
        <w:rPr>
          <w:rFonts w:ascii="Times New Roman" w:hAnsi="Times New Roman"/>
          <w:color w:val="222222"/>
          <w:sz w:val="24"/>
          <w:szCs w:val="24"/>
        </w:rPr>
        <w:t>podem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ser reconhecidos a distância: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Parada obrigatória e área de pedestres. 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Sentido proibido e proibido parar e estacionar.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c) Dê a preferência e siga em frente.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bookmarkStart w:id="0" w:name="_GoBack"/>
      <w:bookmarkEnd w:id="0"/>
      <w:r w:rsidRPr="00884F79">
        <w:rPr>
          <w:rFonts w:ascii="Times New Roman" w:hAnsi="Times New Roman"/>
          <w:color w:val="222222"/>
          <w:sz w:val="24"/>
          <w:szCs w:val="24"/>
        </w:rPr>
        <w:t>d) Parada obrigatória e dê a preferência.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>e) Obras e dê a preferência.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8 - Indique a alternativa que contenha infrações gravíssimas e que são multiplicadas por </w:t>
      </w:r>
      <w:proofErr w:type="gramStart"/>
      <w:r w:rsidRPr="00471C9C">
        <w:rPr>
          <w:rFonts w:ascii="Times New Roman" w:hAnsi="Times New Roman"/>
          <w:color w:val="222222"/>
          <w:sz w:val="24"/>
          <w:szCs w:val="24"/>
        </w:rPr>
        <w:t>5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(cinco). (As infrações estão separadas por ponto e vírgula).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t>a) Fazer ultrapassagem pelo acostamento; deixar de sinalizar a via em caso de acidente.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Uso inadequado de buzina; não dar passagem a veículos com luzes intermitentes ou sirenes ligadas.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c) Não reduzir ao ultrapassar ciclista; conduzir sem ser habilitado.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>d) Forçar passagem entre veículos que estejam ultrapassando; conduzir com CNH vencida há mais de 30 dias.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>e) Realizar conversões em locais proibidos pela sinalização; criar obstá</w:t>
      </w:r>
      <w:r>
        <w:rPr>
          <w:rFonts w:ascii="Times New Roman" w:hAnsi="Times New Roman"/>
          <w:color w:val="222222"/>
          <w:sz w:val="24"/>
          <w:szCs w:val="24"/>
        </w:rPr>
        <w:t>culos na via e não sinalizar.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9 – Diante desta adversidade sugere-se parar imediatamente o veículo em local seguro e verificar o nível de óleo. Esse procedimento é aconselhável quando você perceber que: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Ao acionar a embreagem ela apresentar um chiado.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A luz </w:t>
      </w:r>
      <w:proofErr w:type="gramStart"/>
      <w:r w:rsidRPr="00471C9C">
        <w:rPr>
          <w:rFonts w:ascii="Times New Roman" w:hAnsi="Times New Roman"/>
          <w:color w:val="222222"/>
          <w:sz w:val="24"/>
          <w:szCs w:val="24"/>
        </w:rPr>
        <w:t xml:space="preserve">do </w:t>
      </w:r>
      <w:proofErr w:type="spellStart"/>
      <w:r w:rsidRPr="00471C9C">
        <w:rPr>
          <w:rFonts w:ascii="Times New Roman" w:hAnsi="Times New Roman"/>
          <w:color w:val="222222"/>
          <w:sz w:val="24"/>
          <w:szCs w:val="24"/>
        </w:rPr>
        <w:t>hodômetro</w:t>
      </w:r>
      <w:proofErr w:type="spellEnd"/>
      <w:r w:rsidRPr="00471C9C">
        <w:rPr>
          <w:rFonts w:ascii="Times New Roman" w:hAnsi="Times New Roman"/>
          <w:color w:val="222222"/>
          <w:sz w:val="24"/>
          <w:szCs w:val="24"/>
        </w:rPr>
        <w:t xml:space="preserve"> acender</w:t>
      </w:r>
      <w:proofErr w:type="gramEnd"/>
      <w:r w:rsidRPr="00471C9C">
        <w:rPr>
          <w:rFonts w:ascii="Times New Roman" w:hAnsi="Times New Roman"/>
          <w:color w:val="222222"/>
          <w:sz w:val="24"/>
          <w:szCs w:val="24"/>
        </w:rPr>
        <w:t xml:space="preserve"> no painel.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t xml:space="preserve">c) A luz </w:t>
      </w:r>
      <w:proofErr w:type="gramStart"/>
      <w:r w:rsidRPr="00884F79">
        <w:rPr>
          <w:rFonts w:ascii="Times New Roman" w:hAnsi="Times New Roman"/>
          <w:color w:val="222222"/>
          <w:sz w:val="24"/>
          <w:szCs w:val="24"/>
        </w:rPr>
        <w:t>do manômetro acender</w:t>
      </w:r>
      <w:proofErr w:type="gramEnd"/>
      <w:r w:rsidRPr="00884F79">
        <w:rPr>
          <w:rFonts w:ascii="Times New Roman" w:hAnsi="Times New Roman"/>
          <w:color w:val="222222"/>
          <w:sz w:val="24"/>
          <w:szCs w:val="24"/>
        </w:rPr>
        <w:t xml:space="preserve"> no painel.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d) Ao realizar a troca de marchas você perceber que elas não engrenam.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>e) O veículo está ficando sem combustível.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0- São fatores que contribuem significativamente para a poluição de ar e poluição sonora nos veículos automotores: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a) Má conservação.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b) Regulagem inadequada.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c) Catalisadores deficientes.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71C9C">
        <w:rPr>
          <w:rFonts w:ascii="Times New Roman" w:hAnsi="Times New Roman"/>
          <w:color w:val="222222"/>
          <w:sz w:val="24"/>
          <w:szCs w:val="24"/>
        </w:rPr>
        <w:t xml:space="preserve">d) Fumaça preta emitida por veículos movidos a óleo diesel. </w:t>
      </w:r>
    </w:p>
    <w:p w:rsidR="00471C9C" w:rsidRPr="00471C9C" w:rsidRDefault="00471C9C" w:rsidP="00471C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84F79">
        <w:rPr>
          <w:rFonts w:ascii="Times New Roman" w:hAnsi="Times New Roman"/>
          <w:color w:val="222222"/>
          <w:sz w:val="24"/>
          <w:szCs w:val="24"/>
        </w:rPr>
        <w:t>e) Todas as alternativas estão corretas.</w:t>
      </w:r>
      <w:r w:rsidRPr="00471C9C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71C9C" w:rsidRPr="00471C9C" w:rsidRDefault="00471C9C" w:rsidP="00471C9C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</w:p>
    <w:p w:rsidR="00471C9C" w:rsidRPr="00471C9C" w:rsidRDefault="00471C9C" w:rsidP="00471C9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471C9C" w:rsidRDefault="00471C9C" w:rsidP="00471C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71C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9C"/>
    <w:rsid w:val="00471C9C"/>
    <w:rsid w:val="00884F79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9C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71C9C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71C9C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71C9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7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1C9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9C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71C9C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71C9C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71C9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7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1C9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1640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2019-01-23T22:03:00Z</dcterms:created>
  <dcterms:modified xsi:type="dcterms:W3CDTF">2019-01-23T22:03:00Z</dcterms:modified>
</cp:coreProperties>
</file>